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2E9A" w14:textId="598C9D9E" w:rsidR="00B26AB0" w:rsidRPr="00711AC9" w:rsidRDefault="00711AC9" w:rsidP="00B26AB0">
      <w:pPr>
        <w:rPr>
          <w:rFonts w:ascii="Arial" w:hAnsi="Arial" w:cs="Arial"/>
          <w:b/>
          <w:lang w:val="en-GB"/>
        </w:rPr>
      </w:pPr>
      <w:r w:rsidRPr="00711AC9">
        <w:rPr>
          <w:rFonts w:ascii="Arial" w:hAnsi="Arial" w:cs="Arial"/>
          <w:b/>
          <w:lang w:val="en-GB"/>
        </w:rPr>
        <w:t>P</w:t>
      </w:r>
      <w:r>
        <w:rPr>
          <w:rFonts w:ascii="Arial" w:hAnsi="Arial" w:cs="Arial"/>
          <w:b/>
          <w:lang w:val="en-GB"/>
        </w:rPr>
        <w:t>RESS RELEASE</w:t>
      </w:r>
    </w:p>
    <w:p w14:paraId="1FB7B70B" w14:textId="77777777" w:rsidR="00B26AB0" w:rsidRPr="00711AC9" w:rsidRDefault="00B26AB0" w:rsidP="00B26AB0">
      <w:pPr>
        <w:rPr>
          <w:rFonts w:ascii="Arial" w:hAnsi="Arial" w:cs="Arial"/>
          <w:b/>
          <w:lang w:val="en-GB"/>
        </w:rPr>
      </w:pPr>
    </w:p>
    <w:p w14:paraId="65F5E674" w14:textId="30D216BA" w:rsidR="00B26AB0" w:rsidRPr="00711AC9" w:rsidRDefault="00B26AB0" w:rsidP="00B26AB0">
      <w:pPr>
        <w:rPr>
          <w:rFonts w:ascii="Arial" w:hAnsi="Arial" w:cs="Arial"/>
          <w:b/>
          <w:lang w:val="en-GB"/>
        </w:rPr>
      </w:pPr>
      <w:r w:rsidRPr="00711AC9">
        <w:rPr>
          <w:rFonts w:ascii="Arial" w:hAnsi="Arial" w:cs="Arial"/>
          <w:b/>
          <w:lang w:val="en-GB"/>
        </w:rPr>
        <w:t xml:space="preserve">Neustadt, </w:t>
      </w:r>
      <w:r w:rsidR="00A07259" w:rsidRPr="00711AC9">
        <w:rPr>
          <w:rFonts w:ascii="Arial" w:hAnsi="Arial" w:cs="Arial"/>
          <w:b/>
          <w:lang w:val="en-GB"/>
        </w:rPr>
        <w:t>20</w:t>
      </w:r>
      <w:r w:rsidR="0083155D" w:rsidRPr="00711AC9">
        <w:rPr>
          <w:rFonts w:ascii="Arial" w:hAnsi="Arial" w:cs="Arial"/>
          <w:b/>
          <w:lang w:val="en-GB"/>
        </w:rPr>
        <w:t xml:space="preserve"> </w:t>
      </w:r>
      <w:r w:rsidR="00711AC9">
        <w:rPr>
          <w:rFonts w:ascii="Arial" w:hAnsi="Arial" w:cs="Arial"/>
          <w:b/>
          <w:lang w:val="en-GB"/>
        </w:rPr>
        <w:t xml:space="preserve">March </w:t>
      </w:r>
      <w:r w:rsidR="00A07259" w:rsidRPr="00711AC9">
        <w:rPr>
          <w:rFonts w:ascii="Arial" w:hAnsi="Arial" w:cs="Arial"/>
          <w:b/>
          <w:lang w:val="en-GB"/>
        </w:rPr>
        <w:t>2023</w:t>
      </w:r>
    </w:p>
    <w:p w14:paraId="2596D898" w14:textId="77777777" w:rsidR="00B26AB0" w:rsidRPr="00711AC9" w:rsidRDefault="00B26AB0" w:rsidP="00B26AB0">
      <w:pPr>
        <w:rPr>
          <w:rFonts w:ascii="Arial" w:hAnsi="Arial" w:cs="Arial"/>
          <w:b/>
          <w:lang w:val="en-GB"/>
        </w:rPr>
      </w:pPr>
    </w:p>
    <w:p w14:paraId="26FFFAA4" w14:textId="3B4FF468" w:rsidR="0083155D" w:rsidRPr="00711AC9" w:rsidRDefault="0083155D" w:rsidP="00B26AB0">
      <w:pPr>
        <w:rPr>
          <w:rFonts w:ascii="Arial" w:hAnsi="Arial" w:cs="Arial"/>
          <w:b/>
          <w:lang w:val="en-GB"/>
        </w:rPr>
      </w:pPr>
    </w:p>
    <w:p w14:paraId="453F1AA1" w14:textId="77777777" w:rsidR="00B26AB0" w:rsidRPr="00711AC9" w:rsidRDefault="00B26AB0" w:rsidP="00B26AB0">
      <w:pPr>
        <w:rPr>
          <w:rFonts w:ascii="Arial" w:hAnsi="Arial" w:cs="Arial"/>
          <w:b/>
          <w:lang w:val="en-GB"/>
        </w:rPr>
      </w:pPr>
    </w:p>
    <w:p w14:paraId="6219C29E" w14:textId="464497A7" w:rsidR="00081110" w:rsidRPr="00B04EA1" w:rsidRDefault="00B04EA1" w:rsidP="0083155D">
      <w:pPr>
        <w:spacing w:line="312" w:lineRule="auto"/>
        <w:jc w:val="both"/>
        <w:rPr>
          <w:rFonts w:ascii="Arial" w:hAnsi="Arial" w:cs="Arial"/>
          <w:b/>
          <w:sz w:val="24"/>
          <w:szCs w:val="24"/>
          <w:u w:val="single"/>
          <w:lang w:val="en-GB"/>
        </w:rPr>
      </w:pPr>
      <w:bookmarkStart w:id="0" w:name="_Hlk506537002"/>
      <w:r w:rsidRPr="00B04EA1">
        <w:rPr>
          <w:rFonts w:ascii="Arial" w:hAnsi="Arial" w:cs="Arial"/>
          <w:b/>
          <w:sz w:val="24"/>
          <w:szCs w:val="24"/>
          <w:u w:val="single"/>
          <w:lang w:val="en-GB"/>
        </w:rPr>
        <w:t>The Grand International Wine Award Mundus Vini honours non-alcoholic wines for the first time</w:t>
      </w:r>
    </w:p>
    <w:p w14:paraId="3B162879" w14:textId="77777777" w:rsidR="00191E05" w:rsidRPr="00B04EA1" w:rsidRDefault="00191E05" w:rsidP="0083155D">
      <w:pPr>
        <w:spacing w:line="312" w:lineRule="auto"/>
        <w:jc w:val="both"/>
        <w:rPr>
          <w:rFonts w:ascii="Arial" w:hAnsi="Arial" w:cs="Arial"/>
          <w:lang w:val="en-GB"/>
        </w:rPr>
      </w:pPr>
    </w:p>
    <w:p w14:paraId="153CD723" w14:textId="77777777" w:rsidR="003A755D" w:rsidRPr="003A755D" w:rsidRDefault="003A755D" w:rsidP="003A755D">
      <w:pPr>
        <w:spacing w:line="312" w:lineRule="auto"/>
        <w:jc w:val="both"/>
        <w:rPr>
          <w:rFonts w:ascii="Arial" w:hAnsi="Arial" w:cs="Arial"/>
          <w:lang w:val="en-GB"/>
        </w:rPr>
      </w:pPr>
      <w:r w:rsidRPr="003A755D">
        <w:rPr>
          <w:rFonts w:ascii="Arial" w:hAnsi="Arial" w:cs="Arial"/>
          <w:lang w:val="en-GB"/>
        </w:rPr>
        <w:t xml:space="preserve">Non-alcoholic wines are becoming more and more important and consumer interest is steadily increasing. For this reason, the renowned Grand International Wine Award MUNDUS VINI was  the first state-approved competition to deal intensively with these qualities at this year's spring tasting. </w:t>
      </w:r>
    </w:p>
    <w:p w14:paraId="5A161595" w14:textId="77777777" w:rsidR="003A755D" w:rsidRPr="003A755D" w:rsidRDefault="003A755D" w:rsidP="003A755D">
      <w:pPr>
        <w:spacing w:line="312" w:lineRule="auto"/>
        <w:jc w:val="both"/>
        <w:rPr>
          <w:rFonts w:ascii="Arial" w:hAnsi="Arial" w:cs="Arial"/>
          <w:lang w:val="en-GB"/>
        </w:rPr>
      </w:pPr>
    </w:p>
    <w:p w14:paraId="1C46D3FE" w14:textId="3424252B" w:rsidR="003A755D" w:rsidRPr="003A755D" w:rsidRDefault="003A755D" w:rsidP="003A755D">
      <w:pPr>
        <w:spacing w:line="312" w:lineRule="auto"/>
        <w:jc w:val="both"/>
        <w:rPr>
          <w:rFonts w:ascii="Arial" w:hAnsi="Arial" w:cs="Arial"/>
          <w:lang w:val="en-GB"/>
        </w:rPr>
      </w:pPr>
      <w:r w:rsidRPr="003A755D">
        <w:rPr>
          <w:rFonts w:ascii="Arial" w:hAnsi="Arial" w:cs="Arial"/>
          <w:lang w:val="en-GB"/>
        </w:rPr>
        <w:t>The winners of the MUNDUS VINI "</w:t>
      </w:r>
      <w:r w:rsidR="009D714A">
        <w:rPr>
          <w:rFonts w:ascii="Arial" w:hAnsi="Arial" w:cs="Arial"/>
          <w:lang w:val="en-GB"/>
        </w:rPr>
        <w:t>non-alcoholic</w:t>
      </w:r>
      <w:r w:rsidRPr="003A755D">
        <w:rPr>
          <w:rFonts w:ascii="Arial" w:hAnsi="Arial" w:cs="Arial"/>
          <w:lang w:val="en-GB"/>
        </w:rPr>
        <w:t xml:space="preserve">" – there were 29 gold and 54 silver awards from around 200 submissions – </w:t>
      </w:r>
      <w:r w:rsidR="00A5116D">
        <w:rPr>
          <w:rFonts w:ascii="Arial" w:hAnsi="Arial" w:cs="Arial"/>
          <w:lang w:val="en-GB"/>
        </w:rPr>
        <w:t>received</w:t>
      </w:r>
      <w:r w:rsidRPr="003A755D">
        <w:rPr>
          <w:rFonts w:ascii="Arial" w:hAnsi="Arial" w:cs="Arial"/>
          <w:lang w:val="en-GB"/>
        </w:rPr>
        <w:t xml:space="preserve"> their awards in person at ProWein in Düsseldorf. Most medals went to producers from Germany, followed by Spain, France, New Zealand and Italy. </w:t>
      </w:r>
    </w:p>
    <w:p w14:paraId="643F6919" w14:textId="77777777" w:rsidR="003A755D" w:rsidRPr="003A755D" w:rsidRDefault="003A755D" w:rsidP="003A755D">
      <w:pPr>
        <w:spacing w:line="312" w:lineRule="auto"/>
        <w:jc w:val="both"/>
        <w:rPr>
          <w:rFonts w:ascii="Arial" w:hAnsi="Arial" w:cs="Arial"/>
          <w:lang w:val="en-GB"/>
        </w:rPr>
      </w:pPr>
    </w:p>
    <w:p w14:paraId="35DB8AA1" w14:textId="00646C46" w:rsidR="00B35855" w:rsidRPr="003A755D" w:rsidRDefault="00A5116D" w:rsidP="003A755D">
      <w:pPr>
        <w:spacing w:line="312" w:lineRule="auto"/>
        <w:jc w:val="both"/>
        <w:rPr>
          <w:rFonts w:ascii="Arial" w:hAnsi="Arial" w:cs="Arial"/>
          <w:lang w:val="en-GB"/>
        </w:rPr>
      </w:pPr>
      <w:r>
        <w:rPr>
          <w:rFonts w:ascii="Arial" w:hAnsi="Arial" w:cs="Arial"/>
          <w:lang w:val="en-GB"/>
        </w:rPr>
        <w:t xml:space="preserve">Professor Ph.D. </w:t>
      </w:r>
      <w:r w:rsidR="003A755D" w:rsidRPr="003A755D">
        <w:rPr>
          <w:rFonts w:ascii="Arial" w:hAnsi="Arial" w:cs="Arial"/>
          <w:lang w:val="en-GB"/>
        </w:rPr>
        <w:t xml:space="preserve">Ulrich Fischer from DLR Rheinland-Pfalz and Board Member </w:t>
      </w:r>
      <w:r w:rsidR="009D714A">
        <w:rPr>
          <w:rFonts w:ascii="Arial" w:hAnsi="Arial" w:cs="Arial"/>
          <w:lang w:val="en-GB"/>
        </w:rPr>
        <w:t xml:space="preserve">of </w:t>
      </w:r>
      <w:r w:rsidR="003A755D" w:rsidRPr="003A755D">
        <w:rPr>
          <w:rFonts w:ascii="Arial" w:hAnsi="Arial" w:cs="Arial"/>
          <w:lang w:val="en-GB"/>
        </w:rPr>
        <w:t>MUNDUS VINI prepared and led the new tasting topic "</w:t>
      </w:r>
      <w:r w:rsidR="009D714A">
        <w:rPr>
          <w:rFonts w:ascii="Arial" w:hAnsi="Arial" w:cs="Arial"/>
          <w:lang w:val="en-GB"/>
        </w:rPr>
        <w:t>non-alcoholic</w:t>
      </w:r>
      <w:r w:rsidR="003A755D" w:rsidRPr="003A755D">
        <w:rPr>
          <w:rFonts w:ascii="Arial" w:hAnsi="Arial" w:cs="Arial"/>
          <w:lang w:val="en-GB"/>
        </w:rPr>
        <w:t xml:space="preserve">". He notes: "My impression is that there are still big differences in quality. The best wines are characterized by varietal typicity, a good mouthfeel and delicate tannins such as a </w:t>
      </w:r>
      <w:r w:rsidR="00BD3623">
        <w:rPr>
          <w:rFonts w:ascii="Arial" w:hAnsi="Arial" w:cs="Arial"/>
          <w:lang w:val="en-GB"/>
        </w:rPr>
        <w:t>typical wine characteristic</w:t>
      </w:r>
      <w:r w:rsidR="003A755D" w:rsidRPr="003A755D">
        <w:rPr>
          <w:rFonts w:ascii="Arial" w:hAnsi="Arial" w:cs="Arial"/>
          <w:lang w:val="en-GB"/>
        </w:rPr>
        <w:t>, which make non-alcoholic wines a real alternative.  I assume that the market share of dealcoholized wines from currently around one percent will grow significantly in the next few years."</w:t>
      </w:r>
    </w:p>
    <w:p w14:paraId="11B7E9EC" w14:textId="77777777" w:rsidR="003A755D" w:rsidRPr="003A755D" w:rsidRDefault="003A755D" w:rsidP="003A755D">
      <w:pPr>
        <w:spacing w:line="312" w:lineRule="auto"/>
        <w:jc w:val="both"/>
        <w:rPr>
          <w:rFonts w:ascii="Arial" w:hAnsi="Arial" w:cs="Arial"/>
          <w:lang w:val="en-GB"/>
        </w:rPr>
      </w:pPr>
    </w:p>
    <w:p w14:paraId="6286CFCE" w14:textId="7C96865C" w:rsidR="00932F70" w:rsidRPr="00E32261" w:rsidRDefault="00E32261" w:rsidP="00932F70">
      <w:pPr>
        <w:spacing w:line="312" w:lineRule="auto"/>
        <w:jc w:val="both"/>
        <w:rPr>
          <w:rFonts w:ascii="Arial" w:hAnsi="Arial" w:cs="Arial"/>
          <w:lang w:val="en-GB"/>
        </w:rPr>
      </w:pPr>
      <w:r w:rsidRPr="00E32261">
        <w:rPr>
          <w:rFonts w:ascii="Arial" w:hAnsi="Arial" w:cs="Arial"/>
          <w:lang w:val="en-GB"/>
        </w:rPr>
        <w:t>The special awards in the category "</w:t>
      </w:r>
      <w:r w:rsidR="00BD3623">
        <w:rPr>
          <w:rFonts w:ascii="Arial" w:hAnsi="Arial" w:cs="Arial"/>
          <w:lang w:val="en-GB"/>
        </w:rPr>
        <w:t>non-alcoholic</w:t>
      </w:r>
      <w:r w:rsidRPr="00E32261">
        <w:rPr>
          <w:rFonts w:ascii="Arial" w:hAnsi="Arial" w:cs="Arial"/>
          <w:lang w:val="en-GB"/>
        </w:rPr>
        <w:t xml:space="preserve">" have been </w:t>
      </w:r>
      <w:r w:rsidR="00BD3623">
        <w:rPr>
          <w:rFonts w:ascii="Arial" w:hAnsi="Arial" w:cs="Arial"/>
          <w:lang w:val="en-GB"/>
        </w:rPr>
        <w:t>given to</w:t>
      </w:r>
      <w:r w:rsidRPr="00E32261">
        <w:rPr>
          <w:rFonts w:ascii="Arial" w:hAnsi="Arial" w:cs="Arial"/>
          <w:lang w:val="en-GB"/>
        </w:rPr>
        <w:t>:</w:t>
      </w:r>
    </w:p>
    <w:p w14:paraId="68DEF6C3" w14:textId="77777777" w:rsidR="00932F70" w:rsidRPr="00E32261" w:rsidRDefault="00932F70" w:rsidP="00932F70">
      <w:pPr>
        <w:spacing w:line="312" w:lineRule="auto"/>
        <w:jc w:val="both"/>
        <w:rPr>
          <w:rFonts w:ascii="Arial" w:hAnsi="Arial" w:cs="Arial"/>
          <w:lang w:val="en-GB"/>
        </w:rPr>
      </w:pPr>
    </w:p>
    <w:p w14:paraId="09CDEB6E" w14:textId="77777777"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t>Best Sparkling Rosé</w:t>
      </w:r>
    </w:p>
    <w:p w14:paraId="3BCD86B8" w14:textId="77777777" w:rsidR="000F49FB" w:rsidRPr="0058550E" w:rsidRDefault="000F49FB" w:rsidP="000F49FB">
      <w:pPr>
        <w:spacing w:line="312" w:lineRule="auto"/>
        <w:jc w:val="both"/>
        <w:rPr>
          <w:rFonts w:ascii="Arial" w:hAnsi="Arial" w:cs="Arial"/>
          <w:lang w:val="en-GB"/>
        </w:rPr>
      </w:pPr>
      <w:r w:rsidRPr="0058550E">
        <w:rPr>
          <w:rFonts w:ascii="Arial" w:hAnsi="Arial" w:cs="Arial"/>
          <w:lang w:val="en-GB"/>
        </w:rPr>
        <w:t>VITISECCO ROSÉ alkoholfreier Dry</w:t>
      </w:r>
    </w:p>
    <w:p w14:paraId="56B61DAE" w14:textId="4E48CA0D" w:rsidR="000F49FB" w:rsidRPr="0058550E" w:rsidRDefault="000F49FB" w:rsidP="000F49FB">
      <w:pPr>
        <w:spacing w:line="312" w:lineRule="auto"/>
        <w:jc w:val="both"/>
        <w:rPr>
          <w:rFonts w:ascii="Arial" w:hAnsi="Arial" w:cs="Arial"/>
          <w:lang w:val="en-GB"/>
        </w:rPr>
      </w:pPr>
      <w:r w:rsidRPr="0058550E">
        <w:rPr>
          <w:rFonts w:ascii="Arial" w:hAnsi="Arial" w:cs="Arial"/>
          <w:lang w:val="en-GB"/>
        </w:rPr>
        <w:t>Bähr Pfalztraube GmbH</w:t>
      </w:r>
      <w:r w:rsidR="00BD3623">
        <w:rPr>
          <w:rFonts w:ascii="Arial" w:hAnsi="Arial" w:cs="Arial"/>
          <w:lang w:val="en-GB"/>
        </w:rPr>
        <w:t>, Germany</w:t>
      </w:r>
    </w:p>
    <w:p w14:paraId="239D7813" w14:textId="77777777" w:rsidR="000F49FB" w:rsidRPr="000F49FB" w:rsidRDefault="000F49FB" w:rsidP="000F49FB">
      <w:pPr>
        <w:spacing w:line="312" w:lineRule="auto"/>
        <w:jc w:val="both"/>
        <w:rPr>
          <w:rFonts w:ascii="Arial" w:hAnsi="Arial" w:cs="Arial"/>
          <w:b/>
          <w:bCs/>
          <w:lang w:val="en-GB"/>
        </w:rPr>
      </w:pPr>
    </w:p>
    <w:p w14:paraId="6B143EE7" w14:textId="77777777"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t>Best Sparkling White</w:t>
      </w:r>
    </w:p>
    <w:p w14:paraId="02BE0122" w14:textId="3659D0DD" w:rsidR="000F49FB" w:rsidRPr="00D776E3" w:rsidRDefault="00BD3623" w:rsidP="000F49FB">
      <w:pPr>
        <w:spacing w:line="312" w:lineRule="auto"/>
        <w:jc w:val="both"/>
        <w:rPr>
          <w:rFonts w:ascii="Arial" w:hAnsi="Arial" w:cs="Arial"/>
        </w:rPr>
      </w:pPr>
      <w:r w:rsidRPr="00D776E3">
        <w:rPr>
          <w:rFonts w:ascii="Arial" w:hAnsi="Arial" w:cs="Arial"/>
        </w:rPr>
        <w:t>Blanc de Blancs</w:t>
      </w:r>
      <w:r w:rsidR="000F49FB" w:rsidRPr="00D776E3">
        <w:rPr>
          <w:rFonts w:ascii="Arial" w:hAnsi="Arial" w:cs="Arial"/>
        </w:rPr>
        <w:t xml:space="preserve"> ALKOHOLFREI</w:t>
      </w:r>
    </w:p>
    <w:p w14:paraId="4E3E2754" w14:textId="0B53C0F3" w:rsidR="000F49FB" w:rsidRPr="00D776E3" w:rsidRDefault="000F49FB" w:rsidP="000F49FB">
      <w:pPr>
        <w:spacing w:line="312" w:lineRule="auto"/>
        <w:jc w:val="both"/>
        <w:rPr>
          <w:rFonts w:ascii="Arial" w:hAnsi="Arial" w:cs="Arial"/>
          <w:lang w:val="en-GB"/>
        </w:rPr>
      </w:pPr>
      <w:r w:rsidRPr="00D776E3">
        <w:rPr>
          <w:rFonts w:ascii="Arial" w:hAnsi="Arial" w:cs="Arial"/>
          <w:lang w:val="en-GB"/>
        </w:rPr>
        <w:t>Julius Zotz KG</w:t>
      </w:r>
      <w:r w:rsidR="00D776E3" w:rsidRPr="00D776E3">
        <w:rPr>
          <w:rFonts w:ascii="Arial" w:hAnsi="Arial" w:cs="Arial"/>
          <w:lang w:val="en-GB"/>
        </w:rPr>
        <w:t>, Germany</w:t>
      </w:r>
    </w:p>
    <w:p w14:paraId="4177A147" w14:textId="77777777" w:rsidR="000F49FB" w:rsidRPr="00D776E3" w:rsidRDefault="000F49FB" w:rsidP="000F49FB">
      <w:pPr>
        <w:spacing w:line="312" w:lineRule="auto"/>
        <w:jc w:val="both"/>
        <w:rPr>
          <w:rFonts w:ascii="Arial" w:hAnsi="Arial" w:cs="Arial"/>
          <w:b/>
          <w:bCs/>
          <w:lang w:val="en-GB"/>
        </w:rPr>
      </w:pPr>
    </w:p>
    <w:p w14:paraId="2572F085" w14:textId="391B0784"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t xml:space="preserve">Best </w:t>
      </w:r>
      <w:r w:rsidR="00D776E3">
        <w:rPr>
          <w:rFonts w:ascii="Arial" w:hAnsi="Arial" w:cs="Arial"/>
          <w:b/>
          <w:bCs/>
          <w:lang w:val="en-GB"/>
        </w:rPr>
        <w:t>Sparkling</w:t>
      </w:r>
      <w:r w:rsidRPr="000F49FB">
        <w:rPr>
          <w:rFonts w:ascii="Arial" w:hAnsi="Arial" w:cs="Arial"/>
          <w:b/>
          <w:bCs/>
          <w:lang w:val="en-GB"/>
        </w:rPr>
        <w:t xml:space="preserve"> in retail</w:t>
      </w:r>
      <w:r w:rsidR="00D776E3">
        <w:rPr>
          <w:rFonts w:ascii="Arial" w:hAnsi="Arial" w:cs="Arial"/>
          <w:b/>
          <w:bCs/>
          <w:lang w:val="en-GB"/>
        </w:rPr>
        <w:t xml:space="preserve"> markets</w:t>
      </w:r>
    </w:p>
    <w:p w14:paraId="4581DBFB" w14:textId="77777777" w:rsidR="000F49FB" w:rsidRPr="00D776E3" w:rsidRDefault="000F49FB" w:rsidP="000F49FB">
      <w:pPr>
        <w:spacing w:line="312" w:lineRule="auto"/>
        <w:jc w:val="both"/>
        <w:rPr>
          <w:rFonts w:ascii="Arial" w:hAnsi="Arial" w:cs="Arial"/>
          <w:lang w:val="en-GB"/>
        </w:rPr>
      </w:pPr>
      <w:r w:rsidRPr="00D776E3">
        <w:rPr>
          <w:rFonts w:ascii="Arial" w:hAnsi="Arial" w:cs="Arial"/>
          <w:lang w:val="en-GB"/>
        </w:rPr>
        <w:t>ENGEL Riesling alcohol-free</w:t>
      </w:r>
    </w:p>
    <w:p w14:paraId="21E118D5" w14:textId="3024B968" w:rsidR="000F49FB" w:rsidRPr="0058550E" w:rsidRDefault="000F49FB" w:rsidP="000F49FB">
      <w:pPr>
        <w:spacing w:line="312" w:lineRule="auto"/>
        <w:jc w:val="both"/>
        <w:rPr>
          <w:rFonts w:ascii="Arial" w:hAnsi="Arial" w:cs="Arial"/>
        </w:rPr>
      </w:pPr>
      <w:r w:rsidRPr="0058550E">
        <w:rPr>
          <w:rFonts w:ascii="Arial" w:hAnsi="Arial" w:cs="Arial"/>
        </w:rPr>
        <w:t>Peter Riegel Weinimport GmbH</w:t>
      </w:r>
      <w:r w:rsidR="00D776E3">
        <w:rPr>
          <w:rFonts w:ascii="Arial" w:hAnsi="Arial" w:cs="Arial"/>
        </w:rPr>
        <w:t>, Germany</w:t>
      </w:r>
    </w:p>
    <w:p w14:paraId="53826564" w14:textId="77777777" w:rsidR="000F49FB" w:rsidRPr="000F49FB" w:rsidRDefault="000F49FB" w:rsidP="000F49FB">
      <w:pPr>
        <w:spacing w:line="312" w:lineRule="auto"/>
        <w:jc w:val="both"/>
        <w:rPr>
          <w:rFonts w:ascii="Arial" w:hAnsi="Arial" w:cs="Arial"/>
          <w:b/>
          <w:bCs/>
        </w:rPr>
      </w:pPr>
    </w:p>
    <w:p w14:paraId="4C788824" w14:textId="77777777"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lastRenderedPageBreak/>
        <w:t>Best Sauvignon Blanc</w:t>
      </w:r>
      <w:r w:rsidRPr="000F49FB">
        <w:rPr>
          <w:rFonts w:ascii="Arial" w:hAnsi="Arial" w:cs="Arial"/>
          <w:b/>
          <w:bCs/>
          <w:lang w:val="en-GB"/>
        </w:rPr>
        <w:tab/>
      </w:r>
    </w:p>
    <w:p w14:paraId="470BAC9D" w14:textId="77777777" w:rsidR="000F49FB" w:rsidRPr="0058550E" w:rsidRDefault="000F49FB" w:rsidP="000F49FB">
      <w:pPr>
        <w:spacing w:line="312" w:lineRule="auto"/>
        <w:jc w:val="both"/>
        <w:rPr>
          <w:rFonts w:ascii="Arial" w:hAnsi="Arial" w:cs="Arial"/>
          <w:lang w:val="en-GB"/>
        </w:rPr>
      </w:pPr>
      <w:r w:rsidRPr="0058550E">
        <w:rPr>
          <w:rFonts w:ascii="Arial" w:hAnsi="Arial" w:cs="Arial"/>
          <w:lang w:val="en-GB"/>
        </w:rPr>
        <w:t>Now Zero Sauvignon Blanc</w:t>
      </w:r>
    </w:p>
    <w:p w14:paraId="25E9CD37" w14:textId="77777777" w:rsidR="000F49FB" w:rsidRPr="000F49FB" w:rsidRDefault="000F49FB" w:rsidP="000F49FB">
      <w:pPr>
        <w:spacing w:line="312" w:lineRule="auto"/>
        <w:jc w:val="both"/>
        <w:rPr>
          <w:rFonts w:ascii="Arial" w:hAnsi="Arial" w:cs="Arial"/>
          <w:b/>
          <w:bCs/>
          <w:lang w:val="en-GB"/>
        </w:rPr>
      </w:pPr>
      <w:r w:rsidRPr="0058550E">
        <w:rPr>
          <w:rFonts w:ascii="Arial" w:hAnsi="Arial" w:cs="Arial"/>
          <w:lang w:val="en-GB"/>
        </w:rPr>
        <w:t>Giesen Group, New Zealand</w:t>
      </w:r>
    </w:p>
    <w:p w14:paraId="15728A14" w14:textId="77777777" w:rsidR="000F49FB" w:rsidRPr="000F49FB" w:rsidRDefault="000F49FB" w:rsidP="000F49FB">
      <w:pPr>
        <w:spacing w:line="312" w:lineRule="auto"/>
        <w:jc w:val="both"/>
        <w:rPr>
          <w:rFonts w:ascii="Arial" w:hAnsi="Arial" w:cs="Arial"/>
          <w:b/>
          <w:bCs/>
          <w:lang w:val="en-GB"/>
        </w:rPr>
      </w:pPr>
    </w:p>
    <w:p w14:paraId="6627E599" w14:textId="77777777"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t>Best Merlot</w:t>
      </w:r>
    </w:p>
    <w:p w14:paraId="327500BB" w14:textId="77777777" w:rsidR="00A610E1" w:rsidRDefault="000F49FB" w:rsidP="000F49FB">
      <w:pPr>
        <w:spacing w:line="312" w:lineRule="auto"/>
        <w:jc w:val="both"/>
        <w:rPr>
          <w:rFonts w:ascii="Arial" w:hAnsi="Arial" w:cs="Arial"/>
          <w:lang w:val="en-GB"/>
        </w:rPr>
      </w:pPr>
      <w:r w:rsidRPr="0058550E">
        <w:rPr>
          <w:rFonts w:ascii="Arial" w:hAnsi="Arial" w:cs="Arial"/>
          <w:lang w:val="en-GB"/>
        </w:rPr>
        <w:t>Vinnuendo 0% Merlot</w:t>
      </w:r>
    </w:p>
    <w:p w14:paraId="23A01199" w14:textId="4B8B1A19" w:rsidR="000F49FB" w:rsidRPr="0058550E" w:rsidRDefault="000F49FB" w:rsidP="000F49FB">
      <w:pPr>
        <w:spacing w:line="312" w:lineRule="auto"/>
        <w:jc w:val="both"/>
        <w:rPr>
          <w:rFonts w:ascii="Arial" w:hAnsi="Arial" w:cs="Arial"/>
          <w:lang w:val="en-GB"/>
        </w:rPr>
      </w:pPr>
      <w:r w:rsidRPr="0058550E">
        <w:rPr>
          <w:rFonts w:ascii="Arial" w:hAnsi="Arial" w:cs="Arial"/>
          <w:lang w:val="en-GB"/>
        </w:rPr>
        <w:t>Mureda Alimentacion SL, Spain</w:t>
      </w:r>
    </w:p>
    <w:p w14:paraId="19D550F0" w14:textId="77777777" w:rsidR="000F49FB" w:rsidRPr="000F49FB" w:rsidRDefault="000F49FB" w:rsidP="000F49FB">
      <w:pPr>
        <w:spacing w:line="312" w:lineRule="auto"/>
        <w:jc w:val="both"/>
        <w:rPr>
          <w:rFonts w:ascii="Arial" w:hAnsi="Arial" w:cs="Arial"/>
          <w:b/>
          <w:bCs/>
          <w:lang w:val="en-GB"/>
        </w:rPr>
      </w:pPr>
    </w:p>
    <w:p w14:paraId="278EB9D7" w14:textId="77777777" w:rsidR="000F49FB" w:rsidRPr="000F49FB" w:rsidRDefault="000F49FB" w:rsidP="000F49FB">
      <w:pPr>
        <w:spacing w:line="312" w:lineRule="auto"/>
        <w:jc w:val="both"/>
        <w:rPr>
          <w:rFonts w:ascii="Arial" w:hAnsi="Arial" w:cs="Arial"/>
          <w:b/>
          <w:bCs/>
          <w:lang w:val="en-GB"/>
        </w:rPr>
      </w:pPr>
      <w:r w:rsidRPr="000F49FB">
        <w:rPr>
          <w:rFonts w:ascii="Arial" w:hAnsi="Arial" w:cs="Arial"/>
          <w:b/>
          <w:bCs/>
          <w:lang w:val="en-GB"/>
        </w:rPr>
        <w:t>Best Riesling</w:t>
      </w:r>
    </w:p>
    <w:p w14:paraId="297C3EDB" w14:textId="6E21C5CB" w:rsidR="000F49FB" w:rsidRPr="0087392B" w:rsidRDefault="0087392B" w:rsidP="000F49FB">
      <w:pPr>
        <w:spacing w:line="312" w:lineRule="auto"/>
        <w:jc w:val="both"/>
        <w:rPr>
          <w:rFonts w:ascii="Arial" w:hAnsi="Arial" w:cs="Arial"/>
        </w:rPr>
      </w:pPr>
      <w:r w:rsidRPr="0087392B">
        <w:rPr>
          <w:rFonts w:ascii="Arial" w:hAnsi="Arial" w:cs="Arial"/>
        </w:rPr>
        <w:t>Freispiel ZIEMLICH GEIL</w:t>
      </w:r>
      <w:r w:rsidR="000F49FB" w:rsidRPr="0087392B">
        <w:rPr>
          <w:rFonts w:ascii="Arial" w:hAnsi="Arial" w:cs="Arial"/>
        </w:rPr>
        <w:t xml:space="preserve"> alcohol-free</w:t>
      </w:r>
    </w:p>
    <w:p w14:paraId="1E84118E" w14:textId="476E27D5" w:rsidR="000F49FB" w:rsidRPr="0058550E" w:rsidRDefault="000F49FB" w:rsidP="000F49FB">
      <w:pPr>
        <w:spacing w:line="312" w:lineRule="auto"/>
        <w:jc w:val="both"/>
        <w:rPr>
          <w:rFonts w:ascii="Arial" w:hAnsi="Arial" w:cs="Arial"/>
        </w:rPr>
      </w:pPr>
      <w:r w:rsidRPr="0058550E">
        <w:rPr>
          <w:rFonts w:ascii="Arial" w:hAnsi="Arial" w:cs="Arial"/>
        </w:rPr>
        <w:t>Weingärtner Stromberg-Zabergäu eG</w:t>
      </w:r>
      <w:r w:rsidR="0087392B">
        <w:rPr>
          <w:rFonts w:ascii="Arial" w:hAnsi="Arial" w:cs="Arial"/>
        </w:rPr>
        <w:t>, Germany</w:t>
      </w:r>
    </w:p>
    <w:p w14:paraId="4BA23EB1" w14:textId="77777777" w:rsidR="000F49FB" w:rsidRPr="000F49FB" w:rsidRDefault="000F49FB" w:rsidP="000F49FB">
      <w:pPr>
        <w:spacing w:line="312" w:lineRule="auto"/>
        <w:jc w:val="both"/>
        <w:rPr>
          <w:rFonts w:ascii="Arial" w:hAnsi="Arial" w:cs="Arial"/>
          <w:b/>
          <w:bCs/>
        </w:rPr>
      </w:pPr>
    </w:p>
    <w:p w14:paraId="2A4BD86E" w14:textId="77777777" w:rsidR="000F49FB" w:rsidRPr="000F49FB" w:rsidRDefault="000F49FB" w:rsidP="000F49FB">
      <w:pPr>
        <w:spacing w:line="312" w:lineRule="auto"/>
        <w:jc w:val="both"/>
        <w:rPr>
          <w:rFonts w:ascii="Arial" w:hAnsi="Arial" w:cs="Arial"/>
          <w:b/>
          <w:bCs/>
        </w:rPr>
      </w:pPr>
      <w:r w:rsidRPr="000F49FB">
        <w:rPr>
          <w:rFonts w:ascii="Arial" w:hAnsi="Arial" w:cs="Arial"/>
          <w:b/>
          <w:bCs/>
        </w:rPr>
        <w:t>Best Pinot Blanc</w:t>
      </w:r>
    </w:p>
    <w:p w14:paraId="3ABABC6B" w14:textId="77777777" w:rsidR="000F49FB" w:rsidRPr="0058550E" w:rsidRDefault="000F49FB" w:rsidP="000F49FB">
      <w:pPr>
        <w:spacing w:line="312" w:lineRule="auto"/>
        <w:jc w:val="both"/>
        <w:rPr>
          <w:rFonts w:ascii="Arial" w:hAnsi="Arial" w:cs="Arial"/>
          <w:lang w:val="en-GB"/>
        </w:rPr>
      </w:pPr>
      <w:r w:rsidRPr="0058550E">
        <w:rPr>
          <w:rFonts w:ascii="Arial" w:hAnsi="Arial" w:cs="Arial"/>
          <w:lang w:val="en-GB"/>
        </w:rPr>
        <w:t>Breakaway Pinot Blanc entalkoholisiert</w:t>
      </w:r>
    </w:p>
    <w:p w14:paraId="28DB2126" w14:textId="3F859F0E" w:rsidR="000F49FB" w:rsidRPr="0058550E" w:rsidRDefault="000F49FB" w:rsidP="000F49FB">
      <w:pPr>
        <w:spacing w:line="312" w:lineRule="auto"/>
        <w:jc w:val="both"/>
        <w:rPr>
          <w:rFonts w:ascii="Arial" w:hAnsi="Arial" w:cs="Arial"/>
          <w:lang w:val="en-GB"/>
        </w:rPr>
      </w:pPr>
      <w:r w:rsidRPr="0058550E">
        <w:rPr>
          <w:rFonts w:ascii="Arial" w:hAnsi="Arial" w:cs="Arial"/>
          <w:lang w:val="en-GB"/>
        </w:rPr>
        <w:t>Winery Bergdolt-Reif &amp; Nett</w:t>
      </w:r>
      <w:r w:rsidR="0087392B">
        <w:rPr>
          <w:rFonts w:ascii="Arial" w:hAnsi="Arial" w:cs="Arial"/>
          <w:lang w:val="en-GB"/>
        </w:rPr>
        <w:t>, Germany</w:t>
      </w:r>
    </w:p>
    <w:p w14:paraId="79938532" w14:textId="77777777" w:rsidR="000F49FB" w:rsidRPr="005432AD" w:rsidRDefault="000F49FB" w:rsidP="000F49FB">
      <w:pPr>
        <w:spacing w:line="312" w:lineRule="auto"/>
        <w:jc w:val="both"/>
        <w:rPr>
          <w:rFonts w:ascii="Arial" w:hAnsi="Arial" w:cs="Arial"/>
          <w:b/>
          <w:bCs/>
          <w:lang w:val="en-GB"/>
        </w:rPr>
      </w:pPr>
    </w:p>
    <w:p w14:paraId="2B69B990" w14:textId="5F2A0A93" w:rsidR="000F49FB" w:rsidRPr="005432AD" w:rsidRDefault="000F49FB" w:rsidP="000F49FB">
      <w:pPr>
        <w:spacing w:line="312" w:lineRule="auto"/>
        <w:jc w:val="both"/>
        <w:rPr>
          <w:rFonts w:ascii="Arial" w:hAnsi="Arial" w:cs="Arial"/>
          <w:b/>
          <w:bCs/>
          <w:lang w:val="en-GB"/>
        </w:rPr>
      </w:pPr>
      <w:r w:rsidRPr="005432AD">
        <w:rPr>
          <w:rFonts w:ascii="Arial" w:hAnsi="Arial" w:cs="Arial"/>
          <w:b/>
          <w:bCs/>
          <w:lang w:val="en-GB"/>
        </w:rPr>
        <w:t xml:space="preserve">Best white wine in </w:t>
      </w:r>
      <w:r w:rsidR="0087392B">
        <w:rPr>
          <w:rFonts w:ascii="Arial" w:hAnsi="Arial" w:cs="Arial"/>
          <w:b/>
          <w:bCs/>
          <w:lang w:val="en-GB"/>
        </w:rPr>
        <w:t>retail markets</w:t>
      </w:r>
    </w:p>
    <w:p w14:paraId="1200A075" w14:textId="77777777" w:rsidR="000F49FB" w:rsidRPr="0058550E" w:rsidRDefault="000F49FB" w:rsidP="000F49FB">
      <w:pPr>
        <w:spacing w:line="312" w:lineRule="auto"/>
        <w:jc w:val="both"/>
        <w:rPr>
          <w:rFonts w:ascii="Arial" w:hAnsi="Arial" w:cs="Arial"/>
        </w:rPr>
      </w:pPr>
      <w:r w:rsidRPr="0058550E">
        <w:rPr>
          <w:rFonts w:ascii="Arial" w:hAnsi="Arial" w:cs="Arial"/>
        </w:rPr>
        <w:t>Michel Schneider Riesling Non-alcoholic</w:t>
      </w:r>
    </w:p>
    <w:p w14:paraId="3D18657F" w14:textId="5015BD73" w:rsidR="000F49FB" w:rsidRPr="0058550E" w:rsidRDefault="000F49FB" w:rsidP="000F49FB">
      <w:pPr>
        <w:spacing w:line="312" w:lineRule="auto"/>
        <w:jc w:val="both"/>
        <w:rPr>
          <w:rFonts w:ascii="Arial" w:hAnsi="Arial" w:cs="Arial"/>
        </w:rPr>
      </w:pPr>
      <w:r w:rsidRPr="0058550E">
        <w:rPr>
          <w:rFonts w:ascii="Arial" w:hAnsi="Arial" w:cs="Arial"/>
        </w:rPr>
        <w:t>Zimmermann-Graeff &amp; Müller GmbH</w:t>
      </w:r>
      <w:r w:rsidR="0087392B">
        <w:rPr>
          <w:rFonts w:ascii="Arial" w:hAnsi="Arial" w:cs="Arial"/>
        </w:rPr>
        <w:t>, Germany</w:t>
      </w:r>
    </w:p>
    <w:p w14:paraId="6BFA8D6E" w14:textId="77777777" w:rsidR="000F49FB" w:rsidRPr="000F49FB" w:rsidRDefault="000F49FB" w:rsidP="000F49FB">
      <w:pPr>
        <w:spacing w:line="312" w:lineRule="auto"/>
        <w:jc w:val="both"/>
        <w:rPr>
          <w:rFonts w:ascii="Arial" w:hAnsi="Arial" w:cs="Arial"/>
          <w:b/>
          <w:bCs/>
        </w:rPr>
      </w:pPr>
    </w:p>
    <w:p w14:paraId="282CE6BF" w14:textId="77777777" w:rsidR="0087392B" w:rsidRPr="005432AD" w:rsidRDefault="000F49FB" w:rsidP="0087392B">
      <w:pPr>
        <w:spacing w:line="312" w:lineRule="auto"/>
        <w:jc w:val="both"/>
        <w:rPr>
          <w:rFonts w:ascii="Arial" w:hAnsi="Arial" w:cs="Arial"/>
          <w:b/>
          <w:bCs/>
          <w:lang w:val="en-GB"/>
        </w:rPr>
      </w:pPr>
      <w:r w:rsidRPr="005432AD">
        <w:rPr>
          <w:rFonts w:ascii="Arial" w:hAnsi="Arial" w:cs="Arial"/>
          <w:b/>
          <w:bCs/>
          <w:lang w:val="en-GB"/>
        </w:rPr>
        <w:t xml:space="preserve">Best red wine </w:t>
      </w:r>
      <w:r w:rsidR="0087392B" w:rsidRPr="005432AD">
        <w:rPr>
          <w:rFonts w:ascii="Arial" w:hAnsi="Arial" w:cs="Arial"/>
          <w:b/>
          <w:bCs/>
          <w:lang w:val="en-GB"/>
        </w:rPr>
        <w:t xml:space="preserve">in </w:t>
      </w:r>
      <w:r w:rsidR="0087392B">
        <w:rPr>
          <w:rFonts w:ascii="Arial" w:hAnsi="Arial" w:cs="Arial"/>
          <w:b/>
          <w:bCs/>
          <w:lang w:val="en-GB"/>
        </w:rPr>
        <w:t>retail markets</w:t>
      </w:r>
    </w:p>
    <w:p w14:paraId="463FE941" w14:textId="75624B60" w:rsidR="000F49FB" w:rsidRPr="0058550E" w:rsidRDefault="000F49FB" w:rsidP="000F49FB">
      <w:pPr>
        <w:spacing w:line="312" w:lineRule="auto"/>
        <w:jc w:val="both"/>
        <w:rPr>
          <w:rFonts w:ascii="Arial" w:hAnsi="Arial" w:cs="Arial"/>
          <w:lang w:val="en-GB"/>
        </w:rPr>
      </w:pPr>
      <w:r w:rsidRPr="0058550E">
        <w:rPr>
          <w:rFonts w:ascii="Arial" w:hAnsi="Arial" w:cs="Arial"/>
          <w:lang w:val="en-GB"/>
        </w:rPr>
        <w:t>VINSENZA Rosso non-alcoholic</w:t>
      </w:r>
      <w:r w:rsidR="0087392B">
        <w:rPr>
          <w:rFonts w:ascii="Arial" w:hAnsi="Arial" w:cs="Arial"/>
          <w:lang w:val="en-GB"/>
        </w:rPr>
        <w:t>, Spain</w:t>
      </w:r>
    </w:p>
    <w:p w14:paraId="1CE43B7B" w14:textId="77777777" w:rsidR="000F49FB" w:rsidRPr="0058550E" w:rsidRDefault="000F49FB" w:rsidP="000F49FB">
      <w:pPr>
        <w:spacing w:line="312" w:lineRule="auto"/>
        <w:jc w:val="both"/>
        <w:rPr>
          <w:rFonts w:ascii="Arial" w:hAnsi="Arial" w:cs="Arial"/>
          <w:lang w:val="en-GB"/>
        </w:rPr>
      </w:pPr>
      <w:r w:rsidRPr="0058550E">
        <w:rPr>
          <w:rFonts w:ascii="Arial" w:hAnsi="Arial" w:cs="Arial"/>
          <w:lang w:val="en-GB"/>
        </w:rPr>
        <w:t>Peter Riegel Weinimport GmbH</w:t>
      </w:r>
    </w:p>
    <w:p w14:paraId="7ACAA17E" w14:textId="77777777" w:rsidR="000F49FB" w:rsidRPr="005432AD" w:rsidRDefault="000F49FB" w:rsidP="000F49FB">
      <w:pPr>
        <w:spacing w:line="312" w:lineRule="auto"/>
        <w:jc w:val="both"/>
        <w:rPr>
          <w:rFonts w:ascii="Arial" w:hAnsi="Arial" w:cs="Arial"/>
          <w:b/>
          <w:bCs/>
          <w:lang w:val="en-GB"/>
        </w:rPr>
      </w:pPr>
    </w:p>
    <w:p w14:paraId="4AA2475F" w14:textId="77777777" w:rsidR="000F49FB" w:rsidRPr="005432AD" w:rsidRDefault="000F49FB" w:rsidP="000F49FB">
      <w:pPr>
        <w:spacing w:line="312" w:lineRule="auto"/>
        <w:jc w:val="both"/>
        <w:rPr>
          <w:rFonts w:ascii="Arial" w:hAnsi="Arial" w:cs="Arial"/>
          <w:b/>
          <w:bCs/>
          <w:lang w:val="en-GB"/>
        </w:rPr>
      </w:pPr>
      <w:r w:rsidRPr="005432AD">
        <w:rPr>
          <w:rFonts w:ascii="Arial" w:hAnsi="Arial" w:cs="Arial"/>
          <w:b/>
          <w:bCs/>
          <w:lang w:val="en-GB"/>
        </w:rPr>
        <w:t>Best Producer</w:t>
      </w:r>
    </w:p>
    <w:p w14:paraId="4E98F73B" w14:textId="77777777" w:rsidR="000F49FB" w:rsidRPr="0058550E" w:rsidRDefault="000F49FB" w:rsidP="000F49FB">
      <w:pPr>
        <w:spacing w:line="312" w:lineRule="auto"/>
        <w:jc w:val="both"/>
        <w:rPr>
          <w:rFonts w:ascii="Arial" w:hAnsi="Arial" w:cs="Arial"/>
        </w:rPr>
      </w:pPr>
      <w:r w:rsidRPr="0058550E">
        <w:rPr>
          <w:rFonts w:ascii="Arial" w:hAnsi="Arial" w:cs="Arial"/>
        </w:rPr>
        <w:t>Bähr Pfalztraube GmbH</w:t>
      </w:r>
    </w:p>
    <w:p w14:paraId="5D51659A" w14:textId="77777777" w:rsidR="000F49FB" w:rsidRPr="000F49FB" w:rsidRDefault="000F49FB" w:rsidP="000F49FB">
      <w:pPr>
        <w:spacing w:line="312" w:lineRule="auto"/>
        <w:jc w:val="both"/>
        <w:rPr>
          <w:rFonts w:ascii="Arial" w:hAnsi="Arial" w:cs="Arial"/>
          <w:b/>
          <w:bCs/>
        </w:rPr>
      </w:pPr>
    </w:p>
    <w:p w14:paraId="16B3B69D" w14:textId="3EC42203" w:rsidR="000F49FB" w:rsidRPr="000F49FB" w:rsidRDefault="000F49FB" w:rsidP="000F49FB">
      <w:pPr>
        <w:spacing w:line="312" w:lineRule="auto"/>
        <w:jc w:val="both"/>
        <w:rPr>
          <w:rFonts w:ascii="Arial" w:hAnsi="Arial" w:cs="Arial"/>
          <w:b/>
          <w:bCs/>
        </w:rPr>
      </w:pPr>
      <w:r w:rsidRPr="000F49FB">
        <w:rPr>
          <w:rFonts w:ascii="Arial" w:hAnsi="Arial" w:cs="Arial"/>
          <w:b/>
          <w:bCs/>
        </w:rPr>
        <w:t xml:space="preserve">Best </w:t>
      </w:r>
      <w:r w:rsidR="0087392B">
        <w:rPr>
          <w:rFonts w:ascii="Arial" w:hAnsi="Arial" w:cs="Arial"/>
          <w:b/>
          <w:bCs/>
        </w:rPr>
        <w:t>Merchant</w:t>
      </w:r>
    </w:p>
    <w:p w14:paraId="40DDAD0D" w14:textId="07716D92" w:rsidR="00932F70" w:rsidRPr="0058550E" w:rsidRDefault="000F49FB" w:rsidP="000F49FB">
      <w:pPr>
        <w:spacing w:line="312" w:lineRule="auto"/>
        <w:jc w:val="both"/>
        <w:rPr>
          <w:rFonts w:ascii="Arial" w:hAnsi="Arial" w:cs="Arial"/>
        </w:rPr>
      </w:pPr>
      <w:r w:rsidRPr="0058550E">
        <w:rPr>
          <w:rFonts w:ascii="Arial" w:hAnsi="Arial" w:cs="Arial"/>
        </w:rPr>
        <w:t>Peter Riegel Weinimport GmbH</w:t>
      </w:r>
    </w:p>
    <w:p w14:paraId="5BEF76F1" w14:textId="77777777" w:rsidR="00B35855" w:rsidRDefault="00B35855" w:rsidP="00B35855">
      <w:pPr>
        <w:spacing w:line="312" w:lineRule="auto"/>
        <w:jc w:val="both"/>
        <w:rPr>
          <w:rFonts w:ascii="Arial" w:hAnsi="Arial" w:cs="Arial"/>
        </w:rPr>
      </w:pPr>
    </w:p>
    <w:p w14:paraId="1F7A3A69" w14:textId="77777777" w:rsidR="00E27EF9" w:rsidRPr="00711AC9" w:rsidRDefault="00E27EF9" w:rsidP="00932F70">
      <w:pPr>
        <w:spacing w:line="312" w:lineRule="auto"/>
        <w:jc w:val="both"/>
        <w:rPr>
          <w:rFonts w:ascii="Arial" w:hAnsi="Arial" w:cs="Arial"/>
        </w:rPr>
      </w:pPr>
    </w:p>
    <w:p w14:paraId="7AC1BD90" w14:textId="536735AB" w:rsidR="00B35855" w:rsidRPr="005432AD" w:rsidRDefault="005432AD" w:rsidP="00932F70">
      <w:pPr>
        <w:spacing w:line="312" w:lineRule="auto"/>
        <w:jc w:val="both"/>
        <w:rPr>
          <w:rFonts w:ascii="Arial" w:hAnsi="Arial" w:cs="Arial"/>
          <w:lang w:val="en-GB"/>
        </w:rPr>
      </w:pPr>
      <w:r w:rsidRPr="005432AD">
        <w:rPr>
          <w:rFonts w:ascii="Arial" w:hAnsi="Arial" w:cs="Arial"/>
          <w:lang w:val="en-GB"/>
        </w:rPr>
        <w:t xml:space="preserve">All results of the MUNDUS VINI NON-ALCOHOLIC and the </w:t>
      </w:r>
      <w:r w:rsidR="0087392B">
        <w:rPr>
          <w:rFonts w:ascii="Arial" w:hAnsi="Arial" w:cs="Arial"/>
          <w:lang w:val="en-GB"/>
        </w:rPr>
        <w:t>Spring Tasting</w:t>
      </w:r>
      <w:r w:rsidRPr="005432AD">
        <w:rPr>
          <w:rFonts w:ascii="Arial" w:hAnsi="Arial" w:cs="Arial"/>
          <w:lang w:val="en-GB"/>
        </w:rPr>
        <w:t xml:space="preserve"> 2023 can be found on MEININGER ONLINE (www.meininger.de</w:t>
      </w:r>
      <w:r w:rsidR="0087392B">
        <w:rPr>
          <w:rFonts w:ascii="Arial" w:hAnsi="Arial" w:cs="Arial"/>
          <w:lang w:val="en-GB"/>
        </w:rPr>
        <w:t>/en</w:t>
      </w:r>
      <w:r w:rsidRPr="005432AD">
        <w:rPr>
          <w:rFonts w:ascii="Arial" w:hAnsi="Arial" w:cs="Arial"/>
          <w:lang w:val="en-GB"/>
        </w:rPr>
        <w:t>).</w:t>
      </w:r>
    </w:p>
    <w:p w14:paraId="459F98C2" w14:textId="77777777" w:rsidR="00B35855" w:rsidRPr="005432AD" w:rsidRDefault="00B35855">
      <w:pPr>
        <w:rPr>
          <w:rFonts w:ascii="Arial" w:hAnsi="Arial" w:cs="Arial"/>
          <w:b/>
          <w:sz w:val="18"/>
          <w:szCs w:val="18"/>
          <w:lang w:val="en-GB"/>
        </w:rPr>
      </w:pPr>
      <w:r w:rsidRPr="005432AD">
        <w:rPr>
          <w:rFonts w:ascii="Arial" w:hAnsi="Arial" w:cs="Arial"/>
          <w:b/>
          <w:sz w:val="18"/>
          <w:szCs w:val="18"/>
          <w:lang w:val="en-GB"/>
        </w:rPr>
        <w:br w:type="page"/>
      </w:r>
    </w:p>
    <w:bookmarkEnd w:id="0"/>
    <w:p w14:paraId="75C3D80F" w14:textId="77777777" w:rsidR="00843889" w:rsidRPr="00843889" w:rsidRDefault="00843889" w:rsidP="00843889">
      <w:pPr>
        <w:spacing w:line="312" w:lineRule="auto"/>
        <w:jc w:val="both"/>
        <w:rPr>
          <w:rFonts w:ascii="Arial" w:hAnsi="Arial" w:cs="Arial"/>
          <w:b/>
          <w:sz w:val="18"/>
          <w:szCs w:val="18"/>
          <w:lang w:val="en-GB"/>
        </w:rPr>
      </w:pPr>
      <w:r w:rsidRPr="00843889">
        <w:rPr>
          <w:rFonts w:ascii="Arial" w:hAnsi="Arial" w:cs="Arial"/>
          <w:b/>
          <w:sz w:val="18"/>
          <w:szCs w:val="18"/>
          <w:lang w:val="en-GB"/>
        </w:rPr>
        <w:lastRenderedPageBreak/>
        <w:t>About MUNDUS VINI</w:t>
      </w:r>
    </w:p>
    <w:p w14:paraId="797F2827" w14:textId="58D6880F" w:rsidR="00843889" w:rsidRPr="00A86A1B" w:rsidRDefault="00843889" w:rsidP="00843889">
      <w:pPr>
        <w:spacing w:line="312" w:lineRule="auto"/>
        <w:jc w:val="both"/>
        <w:rPr>
          <w:rFonts w:ascii="Arial" w:hAnsi="Arial" w:cs="Arial"/>
          <w:bCs/>
          <w:sz w:val="18"/>
          <w:szCs w:val="18"/>
          <w:lang w:val="en-GB"/>
        </w:rPr>
      </w:pPr>
      <w:r w:rsidRPr="00A86A1B">
        <w:rPr>
          <w:rFonts w:ascii="Arial" w:hAnsi="Arial" w:cs="Arial"/>
          <w:bCs/>
          <w:sz w:val="18"/>
          <w:szCs w:val="18"/>
          <w:lang w:val="en-GB"/>
        </w:rPr>
        <w:t xml:space="preserve">MUNDUS VINI was launched over 20 years ago and has been one of the most important wine competitions in the world since its inception. How important this competition has become in Germany and all over the world is proven by the more than 12,000 wines employed per year. These are evaluated according to the international 100-point scheme of the International </w:t>
      </w:r>
      <w:r w:rsidR="004A0F76">
        <w:rPr>
          <w:rFonts w:ascii="Arial" w:hAnsi="Arial" w:cs="Arial"/>
          <w:bCs/>
          <w:sz w:val="18"/>
          <w:szCs w:val="18"/>
          <w:lang w:val="en-GB"/>
        </w:rPr>
        <w:t xml:space="preserve"> </w:t>
      </w:r>
      <w:r w:rsidRPr="00A86A1B">
        <w:rPr>
          <w:rFonts w:ascii="Arial" w:hAnsi="Arial" w:cs="Arial"/>
          <w:bCs/>
          <w:sz w:val="18"/>
          <w:szCs w:val="18"/>
          <w:lang w:val="en-GB"/>
        </w:rPr>
        <w:t>Organisation of Vine and Wine (OIV). The wine price is carried out in spring and late summer. The initiator of the Grand International Wine Award MUNDUS VINI is Meininger Verlag.</w:t>
      </w:r>
    </w:p>
    <w:p w14:paraId="1E3462B2" w14:textId="4AF1F0E2" w:rsidR="00843889" w:rsidRPr="00A86A1B" w:rsidRDefault="00843889" w:rsidP="00843889">
      <w:pPr>
        <w:spacing w:line="312" w:lineRule="auto"/>
        <w:jc w:val="both"/>
        <w:rPr>
          <w:rFonts w:ascii="Arial" w:hAnsi="Arial" w:cs="Arial"/>
          <w:bCs/>
          <w:sz w:val="18"/>
          <w:szCs w:val="18"/>
          <w:lang w:val="en-GB"/>
        </w:rPr>
      </w:pPr>
      <w:r w:rsidRPr="00A86A1B">
        <w:rPr>
          <w:rFonts w:ascii="Arial" w:hAnsi="Arial" w:cs="Arial"/>
          <w:bCs/>
          <w:sz w:val="18"/>
          <w:szCs w:val="18"/>
          <w:lang w:val="en-GB"/>
        </w:rPr>
        <w:t xml:space="preserve">At this year's </w:t>
      </w:r>
      <w:r w:rsidR="004A0F76">
        <w:rPr>
          <w:rFonts w:ascii="Arial" w:hAnsi="Arial" w:cs="Arial"/>
          <w:bCs/>
          <w:sz w:val="18"/>
          <w:szCs w:val="18"/>
          <w:lang w:val="en-GB"/>
        </w:rPr>
        <w:t>S</w:t>
      </w:r>
      <w:r w:rsidRPr="00A86A1B">
        <w:rPr>
          <w:rFonts w:ascii="Arial" w:hAnsi="Arial" w:cs="Arial"/>
          <w:bCs/>
          <w:sz w:val="18"/>
          <w:szCs w:val="18"/>
          <w:lang w:val="en-GB"/>
        </w:rPr>
        <w:t xml:space="preserve">pring </w:t>
      </w:r>
      <w:r w:rsidR="004A0F76">
        <w:rPr>
          <w:rFonts w:ascii="Arial" w:hAnsi="Arial" w:cs="Arial"/>
          <w:bCs/>
          <w:sz w:val="18"/>
          <w:szCs w:val="18"/>
          <w:lang w:val="en-GB"/>
        </w:rPr>
        <w:t>T</w:t>
      </w:r>
      <w:r w:rsidRPr="00A86A1B">
        <w:rPr>
          <w:rFonts w:ascii="Arial" w:hAnsi="Arial" w:cs="Arial"/>
          <w:bCs/>
          <w:sz w:val="18"/>
          <w:szCs w:val="18"/>
          <w:lang w:val="en-GB"/>
        </w:rPr>
        <w:t>asting, dealcoholized wines were tasted and evaluated covertly for the first time at specially assembled jury tables.</w:t>
      </w:r>
    </w:p>
    <w:p w14:paraId="5ABB0A53" w14:textId="664705F7" w:rsidR="00843889" w:rsidRPr="00A86A1B" w:rsidRDefault="00843889" w:rsidP="00843889">
      <w:pPr>
        <w:spacing w:line="312" w:lineRule="auto"/>
        <w:jc w:val="both"/>
        <w:rPr>
          <w:rFonts w:ascii="Arial" w:hAnsi="Arial" w:cs="Arial"/>
          <w:bCs/>
          <w:sz w:val="18"/>
          <w:szCs w:val="18"/>
          <w:lang w:val="en-GB"/>
        </w:rPr>
      </w:pPr>
      <w:r w:rsidRPr="00A86A1B">
        <w:rPr>
          <w:rFonts w:ascii="Arial" w:hAnsi="Arial" w:cs="Arial"/>
          <w:bCs/>
          <w:sz w:val="18"/>
          <w:szCs w:val="18"/>
          <w:lang w:val="en-GB"/>
        </w:rPr>
        <w:t xml:space="preserve">In total, more than 7,500 submitted wines and sparkling wines were available for tasting by the expert jury at the </w:t>
      </w:r>
      <w:r w:rsidR="004A0F76">
        <w:rPr>
          <w:rFonts w:ascii="Arial" w:hAnsi="Arial" w:cs="Arial"/>
          <w:bCs/>
          <w:sz w:val="18"/>
          <w:szCs w:val="18"/>
          <w:lang w:val="en-GB"/>
        </w:rPr>
        <w:t>S</w:t>
      </w:r>
      <w:r w:rsidRPr="00A86A1B">
        <w:rPr>
          <w:rFonts w:ascii="Arial" w:hAnsi="Arial" w:cs="Arial"/>
          <w:bCs/>
          <w:sz w:val="18"/>
          <w:szCs w:val="18"/>
          <w:lang w:val="en-GB"/>
        </w:rPr>
        <w:t xml:space="preserve">pring </w:t>
      </w:r>
      <w:r w:rsidR="004A0F76">
        <w:rPr>
          <w:rFonts w:ascii="Arial" w:hAnsi="Arial" w:cs="Arial"/>
          <w:bCs/>
          <w:sz w:val="18"/>
          <w:szCs w:val="18"/>
          <w:lang w:val="en-GB"/>
        </w:rPr>
        <w:t>T</w:t>
      </w:r>
      <w:r w:rsidRPr="00A86A1B">
        <w:rPr>
          <w:rFonts w:ascii="Arial" w:hAnsi="Arial" w:cs="Arial"/>
          <w:bCs/>
          <w:sz w:val="18"/>
          <w:szCs w:val="18"/>
          <w:lang w:val="en-GB"/>
        </w:rPr>
        <w:t xml:space="preserve">asting 2023, the best 3,029 were awarded </w:t>
      </w:r>
      <w:r w:rsidR="004A0F76">
        <w:rPr>
          <w:rFonts w:ascii="Arial" w:hAnsi="Arial" w:cs="Arial"/>
          <w:bCs/>
          <w:sz w:val="18"/>
          <w:szCs w:val="18"/>
          <w:lang w:val="en-GB"/>
        </w:rPr>
        <w:t>Grand</w:t>
      </w:r>
      <w:r w:rsidRPr="00A86A1B">
        <w:rPr>
          <w:rFonts w:ascii="Arial" w:hAnsi="Arial" w:cs="Arial"/>
          <w:bCs/>
          <w:sz w:val="18"/>
          <w:szCs w:val="18"/>
          <w:lang w:val="en-GB"/>
        </w:rPr>
        <w:t xml:space="preserve"> Gold, Gold and Silver.</w:t>
      </w:r>
    </w:p>
    <w:p w14:paraId="5487ECD1" w14:textId="77777777" w:rsidR="00843889" w:rsidRPr="00843889" w:rsidRDefault="00843889" w:rsidP="00843889">
      <w:pPr>
        <w:spacing w:line="312" w:lineRule="auto"/>
        <w:jc w:val="both"/>
        <w:rPr>
          <w:rFonts w:ascii="Arial" w:hAnsi="Arial" w:cs="Arial"/>
          <w:b/>
          <w:sz w:val="18"/>
          <w:szCs w:val="18"/>
          <w:lang w:val="en-GB"/>
        </w:rPr>
      </w:pPr>
    </w:p>
    <w:p w14:paraId="7D94DF85" w14:textId="77777777" w:rsidR="00843889" w:rsidRPr="00843889" w:rsidRDefault="00843889" w:rsidP="00843889">
      <w:pPr>
        <w:spacing w:line="312" w:lineRule="auto"/>
        <w:jc w:val="both"/>
        <w:rPr>
          <w:rFonts w:ascii="Arial" w:hAnsi="Arial" w:cs="Arial"/>
          <w:b/>
          <w:sz w:val="18"/>
          <w:szCs w:val="18"/>
          <w:lang w:val="en-GB"/>
        </w:rPr>
      </w:pPr>
      <w:r w:rsidRPr="00843889">
        <w:rPr>
          <w:rFonts w:ascii="Arial" w:hAnsi="Arial" w:cs="Arial"/>
          <w:b/>
          <w:sz w:val="18"/>
          <w:szCs w:val="18"/>
          <w:lang w:val="en-GB"/>
        </w:rPr>
        <w:t>About MEININGER VERLAG</w:t>
      </w:r>
    </w:p>
    <w:p w14:paraId="5F616598" w14:textId="24E4D3BF" w:rsidR="00B26AB0" w:rsidRPr="00A86A1B" w:rsidRDefault="00843889" w:rsidP="00843889">
      <w:pPr>
        <w:spacing w:line="312" w:lineRule="auto"/>
        <w:jc w:val="both"/>
        <w:rPr>
          <w:rFonts w:ascii="Arial" w:hAnsi="Arial" w:cs="Arial"/>
          <w:bCs/>
          <w:sz w:val="18"/>
          <w:szCs w:val="18"/>
          <w:lang w:val="en-GB"/>
        </w:rPr>
      </w:pPr>
      <w:r w:rsidRPr="00A86A1B">
        <w:rPr>
          <w:rFonts w:ascii="Arial" w:hAnsi="Arial" w:cs="Arial"/>
          <w:bCs/>
          <w:sz w:val="18"/>
          <w:szCs w:val="18"/>
          <w:lang w:val="en-GB"/>
        </w:rPr>
        <w:t>Founded in 1903 in Neustadt an der Weinstraße, Meininger Verlag is one of the oldest German specialist publishers, run by Andrea Meininger-Apfel and Christoph Meininger in the fourth generation</w:t>
      </w:r>
      <w:r w:rsidR="004A0F76">
        <w:rPr>
          <w:rFonts w:ascii="Arial" w:hAnsi="Arial" w:cs="Arial"/>
          <w:bCs/>
          <w:sz w:val="18"/>
          <w:szCs w:val="18"/>
          <w:lang w:val="en-GB"/>
        </w:rPr>
        <w:t xml:space="preserve"> </w:t>
      </w:r>
      <w:r w:rsidRPr="00A86A1B">
        <w:rPr>
          <w:rFonts w:ascii="Arial" w:hAnsi="Arial" w:cs="Arial"/>
          <w:bCs/>
          <w:sz w:val="18"/>
          <w:szCs w:val="18"/>
          <w:lang w:val="en-GB"/>
        </w:rPr>
        <w:t xml:space="preserve"> The </w:t>
      </w:r>
      <w:r w:rsidR="004A0F76">
        <w:rPr>
          <w:rFonts w:ascii="Arial" w:hAnsi="Arial" w:cs="Arial"/>
          <w:bCs/>
          <w:sz w:val="18"/>
          <w:szCs w:val="18"/>
          <w:lang w:val="en-GB"/>
        </w:rPr>
        <w:br/>
      </w:r>
      <w:r w:rsidRPr="00A86A1B">
        <w:rPr>
          <w:rFonts w:ascii="Arial" w:hAnsi="Arial" w:cs="Arial"/>
          <w:bCs/>
          <w:sz w:val="18"/>
          <w:szCs w:val="18"/>
          <w:lang w:val="en-GB"/>
        </w:rPr>
        <w:t>company specializes in particular in the wine and beverage industry. In addition to well-known magazines such as "Weinwirtschaft", "Meiningers Weinwelt", "Meiningers Sommelier" and "Der deutsche Weinbau", the company organises trade fairs, industry events and specialist congresses. In addition to the Grand International Wine Award MUNDUS VINI,  the media company organizes other wine competitions such as MUNDUS VINI Nordic, Best of Riesling, Meininger</w:t>
      </w:r>
      <w:r w:rsidR="002259A2">
        <w:rPr>
          <w:rFonts w:ascii="Arial" w:hAnsi="Arial" w:cs="Arial"/>
          <w:bCs/>
          <w:sz w:val="18"/>
          <w:szCs w:val="18"/>
          <w:lang w:val="en-GB"/>
        </w:rPr>
        <w:t>s</w:t>
      </w:r>
      <w:r w:rsidRPr="00A86A1B">
        <w:rPr>
          <w:rFonts w:ascii="Arial" w:hAnsi="Arial" w:cs="Arial"/>
          <w:bCs/>
          <w:sz w:val="18"/>
          <w:szCs w:val="18"/>
          <w:lang w:val="en-GB"/>
        </w:rPr>
        <w:t xml:space="preserve"> </w:t>
      </w:r>
      <w:r w:rsidR="002259A2">
        <w:rPr>
          <w:rFonts w:ascii="Arial" w:hAnsi="Arial" w:cs="Arial"/>
          <w:bCs/>
          <w:sz w:val="18"/>
          <w:szCs w:val="18"/>
          <w:lang w:val="en-GB"/>
        </w:rPr>
        <w:t>Deutscher Sektpreis</w:t>
      </w:r>
      <w:r w:rsidRPr="00A86A1B">
        <w:rPr>
          <w:rFonts w:ascii="Arial" w:hAnsi="Arial" w:cs="Arial"/>
          <w:bCs/>
          <w:sz w:val="18"/>
          <w:szCs w:val="18"/>
          <w:lang w:val="en-GB"/>
        </w:rPr>
        <w:t xml:space="preserve">, Meiningers </w:t>
      </w:r>
      <w:r w:rsidR="00087BD8">
        <w:rPr>
          <w:rFonts w:ascii="Arial" w:hAnsi="Arial" w:cs="Arial"/>
          <w:bCs/>
          <w:sz w:val="18"/>
          <w:szCs w:val="18"/>
          <w:lang w:val="en-GB"/>
        </w:rPr>
        <w:t>Rotweinpreis</w:t>
      </w:r>
      <w:r w:rsidRPr="00A86A1B">
        <w:rPr>
          <w:rFonts w:ascii="Arial" w:hAnsi="Arial" w:cs="Arial"/>
          <w:bCs/>
          <w:sz w:val="18"/>
          <w:szCs w:val="18"/>
          <w:lang w:val="en-GB"/>
        </w:rPr>
        <w:t xml:space="preserve"> an</w:t>
      </w:r>
      <w:r w:rsidR="00087BD8">
        <w:rPr>
          <w:rFonts w:ascii="Arial" w:hAnsi="Arial" w:cs="Arial"/>
          <w:bCs/>
          <w:sz w:val="18"/>
          <w:szCs w:val="18"/>
          <w:lang w:val="en-GB"/>
        </w:rPr>
        <w:t>d</w:t>
      </w:r>
      <w:r w:rsidRPr="00A86A1B">
        <w:rPr>
          <w:rFonts w:ascii="Arial" w:hAnsi="Arial" w:cs="Arial"/>
          <w:bCs/>
          <w:sz w:val="18"/>
          <w:szCs w:val="18"/>
          <w:lang w:val="en-GB"/>
        </w:rPr>
        <w:t xml:space="preserve"> Meininger's International Rosé </w:t>
      </w:r>
      <w:r w:rsidR="0058550E">
        <w:rPr>
          <w:rFonts w:ascii="Arial" w:hAnsi="Arial" w:cs="Arial"/>
          <w:bCs/>
          <w:sz w:val="18"/>
          <w:szCs w:val="18"/>
          <w:lang w:val="en-GB"/>
        </w:rPr>
        <w:t>Award</w:t>
      </w:r>
      <w:r w:rsidRPr="00A86A1B">
        <w:rPr>
          <w:rFonts w:ascii="Arial" w:hAnsi="Arial" w:cs="Arial"/>
          <w:bCs/>
          <w:sz w:val="18"/>
          <w:szCs w:val="18"/>
          <w:lang w:val="en-GB"/>
        </w:rPr>
        <w:t xml:space="preserve"> and Meiningers </w:t>
      </w:r>
      <w:r w:rsidR="0058550E">
        <w:rPr>
          <w:rFonts w:ascii="Arial" w:hAnsi="Arial" w:cs="Arial"/>
          <w:bCs/>
          <w:sz w:val="18"/>
          <w:szCs w:val="18"/>
          <w:lang w:val="en-GB"/>
        </w:rPr>
        <w:t>Deutscher Pinot-Preis.</w:t>
      </w:r>
    </w:p>
    <w:p w14:paraId="3413815E" w14:textId="77777777" w:rsidR="00BE33DB" w:rsidRPr="00843889" w:rsidRDefault="00BE33DB" w:rsidP="00B26AB0">
      <w:pPr>
        <w:rPr>
          <w:rFonts w:ascii="Arial" w:hAnsi="Arial" w:cs="Arial"/>
          <w:sz w:val="18"/>
          <w:szCs w:val="18"/>
          <w:u w:val="single"/>
          <w:lang w:val="en-GB"/>
        </w:rPr>
      </w:pPr>
    </w:p>
    <w:p w14:paraId="3683537B" w14:textId="74F81016" w:rsidR="00B26AB0" w:rsidRDefault="00843889" w:rsidP="00B26AB0">
      <w:pPr>
        <w:rPr>
          <w:rFonts w:ascii="Arial" w:hAnsi="Arial" w:cs="Arial"/>
          <w:sz w:val="18"/>
          <w:szCs w:val="18"/>
        </w:rPr>
      </w:pPr>
      <w:r>
        <w:rPr>
          <w:rFonts w:ascii="Arial" w:hAnsi="Arial" w:cs="Arial"/>
          <w:sz w:val="18"/>
          <w:szCs w:val="18"/>
          <w:u w:val="single"/>
        </w:rPr>
        <w:t xml:space="preserve">Press </w:t>
      </w:r>
      <w:r w:rsidR="00F3064D">
        <w:rPr>
          <w:rFonts w:ascii="Arial" w:hAnsi="Arial" w:cs="Arial"/>
          <w:sz w:val="18"/>
          <w:szCs w:val="18"/>
          <w:u w:val="single"/>
        </w:rPr>
        <w:t>c</w:t>
      </w:r>
      <w:r>
        <w:rPr>
          <w:rFonts w:ascii="Arial" w:hAnsi="Arial" w:cs="Arial"/>
          <w:sz w:val="18"/>
          <w:szCs w:val="18"/>
          <w:u w:val="single"/>
        </w:rPr>
        <w:t>ontact</w:t>
      </w:r>
    </w:p>
    <w:p w14:paraId="672678A9" w14:textId="77777777" w:rsidR="00B26AB0" w:rsidRPr="00B26AB0" w:rsidRDefault="00B26AB0" w:rsidP="00B26AB0">
      <w:pPr>
        <w:spacing w:line="312" w:lineRule="auto"/>
        <w:jc w:val="both"/>
        <w:rPr>
          <w:rFonts w:ascii="Arial" w:hAnsi="Arial" w:cs="Arial"/>
          <w:b/>
          <w:bCs/>
          <w:sz w:val="18"/>
          <w:szCs w:val="18"/>
        </w:rPr>
      </w:pPr>
      <w:bookmarkStart w:id="1" w:name="_Hlk48815145"/>
      <w:r w:rsidRPr="00B26AB0">
        <w:rPr>
          <w:rFonts w:ascii="Arial" w:hAnsi="Arial" w:cs="Arial"/>
          <w:b/>
          <w:bCs/>
          <w:sz w:val="18"/>
          <w:szCs w:val="18"/>
        </w:rPr>
        <w:t>Nicole Zeisset</w:t>
      </w:r>
    </w:p>
    <w:p w14:paraId="49EFE993" w14:textId="77777777" w:rsidR="00B26AB0" w:rsidRPr="00B26AB0" w:rsidRDefault="00B26AB0" w:rsidP="00B26AB0">
      <w:pPr>
        <w:spacing w:line="312" w:lineRule="auto"/>
        <w:jc w:val="both"/>
        <w:rPr>
          <w:rFonts w:ascii="Arial" w:hAnsi="Arial" w:cs="Arial"/>
          <w:sz w:val="18"/>
          <w:szCs w:val="18"/>
        </w:rPr>
      </w:pPr>
      <w:r w:rsidRPr="00B26AB0">
        <w:rPr>
          <w:rFonts w:ascii="Arial" w:hAnsi="Arial" w:cs="Arial"/>
          <w:sz w:val="18"/>
          <w:szCs w:val="18"/>
        </w:rPr>
        <w:t>Meininger Verlag GmbH</w:t>
      </w:r>
    </w:p>
    <w:p w14:paraId="13E081C0" w14:textId="19B6FC52" w:rsidR="00B26AB0" w:rsidRPr="00B26AB0" w:rsidRDefault="00B26AB0" w:rsidP="00B26AB0">
      <w:pPr>
        <w:spacing w:line="312" w:lineRule="auto"/>
        <w:jc w:val="both"/>
        <w:rPr>
          <w:rFonts w:ascii="Arial" w:hAnsi="Arial" w:cs="Arial"/>
          <w:sz w:val="18"/>
          <w:szCs w:val="18"/>
        </w:rPr>
      </w:pPr>
      <w:r w:rsidRPr="00B26AB0">
        <w:rPr>
          <w:rFonts w:ascii="Arial" w:hAnsi="Arial" w:cs="Arial"/>
          <w:sz w:val="18"/>
          <w:szCs w:val="18"/>
        </w:rPr>
        <w:t>Maximilianstr. 7-</w:t>
      </w:r>
      <w:r w:rsidR="00BE0A88">
        <w:rPr>
          <w:rFonts w:ascii="Arial" w:hAnsi="Arial" w:cs="Arial"/>
          <w:sz w:val="18"/>
          <w:szCs w:val="18"/>
        </w:rPr>
        <w:t>15</w:t>
      </w:r>
    </w:p>
    <w:p w14:paraId="26DE51F5" w14:textId="77777777" w:rsidR="00B26AB0" w:rsidRPr="00B26AB0" w:rsidRDefault="00B26AB0" w:rsidP="00B26AB0">
      <w:pPr>
        <w:spacing w:line="312" w:lineRule="auto"/>
        <w:jc w:val="both"/>
        <w:rPr>
          <w:rFonts w:ascii="Arial" w:hAnsi="Arial" w:cs="Arial"/>
          <w:sz w:val="18"/>
          <w:szCs w:val="18"/>
        </w:rPr>
      </w:pPr>
      <w:r w:rsidRPr="00B26AB0">
        <w:rPr>
          <w:rFonts w:ascii="Arial" w:hAnsi="Arial" w:cs="Arial"/>
          <w:sz w:val="18"/>
          <w:szCs w:val="18"/>
        </w:rPr>
        <w:t>67433 Neustadt</w:t>
      </w:r>
    </w:p>
    <w:p w14:paraId="39FAE81D" w14:textId="5A6012D6" w:rsidR="00B26AB0" w:rsidRPr="00B26AB0" w:rsidRDefault="00F3064D" w:rsidP="00B26AB0">
      <w:pPr>
        <w:spacing w:line="312" w:lineRule="auto"/>
        <w:jc w:val="both"/>
        <w:rPr>
          <w:rFonts w:ascii="Arial" w:hAnsi="Arial" w:cs="Arial"/>
          <w:sz w:val="18"/>
          <w:szCs w:val="18"/>
        </w:rPr>
      </w:pPr>
      <w:r>
        <w:rPr>
          <w:rFonts w:ascii="Arial" w:hAnsi="Arial" w:cs="Arial"/>
          <w:sz w:val="18"/>
          <w:szCs w:val="18"/>
        </w:rPr>
        <w:t xml:space="preserve">Phone: </w:t>
      </w:r>
      <w:r w:rsidR="00A86A1B">
        <w:rPr>
          <w:rFonts w:ascii="Arial" w:hAnsi="Arial" w:cs="Arial"/>
          <w:sz w:val="18"/>
          <w:szCs w:val="18"/>
        </w:rPr>
        <w:t xml:space="preserve">+49 </w:t>
      </w:r>
      <w:r w:rsidR="00B26AB0" w:rsidRPr="00B26AB0">
        <w:rPr>
          <w:rFonts w:ascii="Arial" w:hAnsi="Arial" w:cs="Arial"/>
          <w:sz w:val="18"/>
          <w:szCs w:val="18"/>
        </w:rPr>
        <w:t>6321 89 08 94</w:t>
      </w:r>
    </w:p>
    <w:p w14:paraId="69A77EA5" w14:textId="77777777" w:rsidR="00B26AB0" w:rsidRPr="00B26AB0" w:rsidRDefault="00B26AB0" w:rsidP="00B26AB0">
      <w:pPr>
        <w:spacing w:line="312" w:lineRule="auto"/>
        <w:jc w:val="both"/>
        <w:rPr>
          <w:rFonts w:ascii="Arial" w:hAnsi="Arial" w:cs="Arial"/>
          <w:sz w:val="18"/>
          <w:szCs w:val="18"/>
        </w:rPr>
      </w:pPr>
      <w:r w:rsidRPr="00B26AB0">
        <w:rPr>
          <w:rFonts w:ascii="Arial" w:hAnsi="Arial" w:cs="Arial"/>
          <w:sz w:val="18"/>
          <w:szCs w:val="18"/>
        </w:rPr>
        <w:t>E-Mail: zeisset@meininger.de</w:t>
      </w:r>
    </w:p>
    <w:bookmarkEnd w:id="1"/>
    <w:p w14:paraId="59B25F2D" w14:textId="77777777" w:rsidR="00B26AB0" w:rsidRPr="00B26AB0" w:rsidRDefault="00B26AB0" w:rsidP="00B26AB0">
      <w:pPr>
        <w:spacing w:line="312" w:lineRule="auto"/>
        <w:jc w:val="both"/>
        <w:rPr>
          <w:rFonts w:ascii="Arial" w:hAnsi="Arial" w:cs="Arial"/>
          <w:sz w:val="18"/>
          <w:szCs w:val="18"/>
        </w:rPr>
      </w:pPr>
      <w:r w:rsidRPr="00B26AB0">
        <w:rPr>
          <w:rFonts w:ascii="Arial" w:hAnsi="Arial" w:cs="Arial"/>
          <w:sz w:val="18"/>
          <w:szCs w:val="18"/>
        </w:rPr>
        <w:t>Internet:</w:t>
      </w:r>
    </w:p>
    <w:p w14:paraId="2AFA1605" w14:textId="77777777" w:rsidR="00B26AB0" w:rsidRPr="00B26AB0" w:rsidRDefault="0087392B" w:rsidP="00B26AB0">
      <w:pPr>
        <w:spacing w:line="312" w:lineRule="auto"/>
        <w:jc w:val="both"/>
        <w:rPr>
          <w:rFonts w:ascii="Arial" w:hAnsi="Arial" w:cs="Arial"/>
          <w:color w:val="0070C0"/>
          <w:sz w:val="18"/>
          <w:szCs w:val="18"/>
        </w:rPr>
      </w:pPr>
      <w:hyperlink r:id="rId10" w:history="1">
        <w:r w:rsidR="00B26AB0" w:rsidRPr="00B26AB0">
          <w:rPr>
            <w:rStyle w:val="Hyperlink"/>
            <w:rFonts w:ascii="Arial" w:hAnsi="Arial" w:cs="Arial"/>
            <w:color w:val="0070C0"/>
            <w:sz w:val="18"/>
            <w:szCs w:val="18"/>
          </w:rPr>
          <w:t>www.meininger.de</w:t>
        </w:r>
      </w:hyperlink>
    </w:p>
    <w:p w14:paraId="572B7B08" w14:textId="41F6782B" w:rsidR="00B26AB0" w:rsidRPr="00BE33DB" w:rsidRDefault="0087392B" w:rsidP="00B26AB0">
      <w:pPr>
        <w:spacing w:line="312" w:lineRule="auto"/>
        <w:jc w:val="both"/>
        <w:rPr>
          <w:rStyle w:val="Hyperlink"/>
          <w:rFonts w:ascii="Arial" w:hAnsi="Arial" w:cs="Arial"/>
          <w:color w:val="0070C0"/>
          <w:sz w:val="18"/>
          <w:szCs w:val="18"/>
        </w:rPr>
      </w:pPr>
      <w:hyperlink r:id="rId11" w:history="1">
        <w:r w:rsidR="00EA07FD" w:rsidRPr="00BE33DB">
          <w:rPr>
            <w:rStyle w:val="Hyperlink"/>
            <w:rFonts w:ascii="Arial" w:hAnsi="Arial" w:cs="Arial"/>
            <w:color w:val="0070C0"/>
            <w:sz w:val="18"/>
            <w:szCs w:val="18"/>
          </w:rPr>
          <w:t>www.mundusvini</w:t>
        </w:r>
      </w:hyperlink>
      <w:r w:rsidR="00B26AB0" w:rsidRPr="00BE33DB">
        <w:rPr>
          <w:rStyle w:val="Hyperlink"/>
          <w:rFonts w:ascii="Arial" w:hAnsi="Arial" w:cs="Arial"/>
          <w:color w:val="0070C0"/>
          <w:sz w:val="18"/>
          <w:szCs w:val="18"/>
        </w:rPr>
        <w:t>.</w:t>
      </w:r>
      <w:r w:rsidR="00A86A1B">
        <w:rPr>
          <w:rStyle w:val="Hyperlink"/>
          <w:rFonts w:ascii="Arial" w:hAnsi="Arial" w:cs="Arial"/>
          <w:color w:val="0070C0"/>
          <w:sz w:val="18"/>
          <w:szCs w:val="18"/>
        </w:rPr>
        <w:t>com</w:t>
      </w:r>
    </w:p>
    <w:p w14:paraId="3A1BCB1B" w14:textId="77777777" w:rsidR="00587D1B" w:rsidRPr="00B26AB0" w:rsidRDefault="00587D1B" w:rsidP="00B26AB0"/>
    <w:sectPr w:rsidR="00587D1B" w:rsidRPr="00B26AB0" w:rsidSect="00C3290B">
      <w:headerReference w:type="default" r:id="rId12"/>
      <w:footerReference w:type="default" r:id="rId13"/>
      <w:pgSz w:w="11906" w:h="16838"/>
      <w:pgMar w:top="2523" w:right="2268" w:bottom="1276"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AAFD" w14:textId="77777777" w:rsidR="00860CD4" w:rsidRDefault="00860CD4" w:rsidP="00CC023B">
      <w:r>
        <w:separator/>
      </w:r>
    </w:p>
  </w:endnote>
  <w:endnote w:type="continuationSeparator" w:id="0">
    <w:p w14:paraId="19FEED99" w14:textId="77777777" w:rsidR="00860CD4" w:rsidRDefault="00860CD4" w:rsidP="00CC023B">
      <w:r>
        <w:continuationSeparator/>
      </w:r>
    </w:p>
  </w:endnote>
  <w:endnote w:type="continuationNotice" w:id="1">
    <w:p w14:paraId="33B10FFB" w14:textId="77777777" w:rsidR="00860CD4" w:rsidRDefault="00860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90FF" w14:textId="77777777" w:rsidR="00213BF5" w:rsidRDefault="006A4C8A">
    <w:pPr>
      <w:pStyle w:val="Fuzeile"/>
      <w:jc w:val="right"/>
    </w:pPr>
    <w:r>
      <w:fldChar w:fldCharType="begin"/>
    </w:r>
    <w:r>
      <w:instrText xml:space="preserve"> PAGE   \* MERGEFORMAT </w:instrText>
    </w:r>
    <w:r>
      <w:fldChar w:fldCharType="separate"/>
    </w:r>
    <w:r w:rsidR="006460CF">
      <w:rPr>
        <w:noProof/>
      </w:rPr>
      <w:t>1</w:t>
    </w:r>
    <w:r>
      <w:fldChar w:fldCharType="end"/>
    </w:r>
  </w:p>
  <w:p w14:paraId="7A266139" w14:textId="77777777" w:rsidR="00213BF5" w:rsidRPr="00CC023B" w:rsidRDefault="00213BF5" w:rsidP="00CC023B">
    <w:pPr>
      <w:pStyle w:val="Fuzeile"/>
      <w:tabs>
        <w:tab w:val="clear" w:pos="4536"/>
        <w:tab w:val="clear" w:pos="9072"/>
        <w:tab w:val="left" w:pos="3261"/>
        <w:tab w:val="left" w:pos="6379"/>
        <w:tab w:val="left" w:pos="6946"/>
        <w:tab w:val="left" w:pos="8080"/>
      </w:tabs>
      <w:ind w:left="284" w:right="-1193" w:hanging="284"/>
      <w:rPr>
        <w:rFonts w:ascii="Arial Narrow" w:hAnsi="Arial Narrow"/>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0D41" w14:textId="77777777" w:rsidR="00860CD4" w:rsidRDefault="00860CD4" w:rsidP="00CC023B">
      <w:r>
        <w:separator/>
      </w:r>
    </w:p>
  </w:footnote>
  <w:footnote w:type="continuationSeparator" w:id="0">
    <w:p w14:paraId="6002F732" w14:textId="77777777" w:rsidR="00860CD4" w:rsidRDefault="00860CD4" w:rsidP="00CC023B">
      <w:r>
        <w:continuationSeparator/>
      </w:r>
    </w:p>
  </w:footnote>
  <w:footnote w:type="continuationNotice" w:id="1">
    <w:p w14:paraId="51C583D2" w14:textId="77777777" w:rsidR="00860CD4" w:rsidRDefault="00860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2666" w14:textId="1378626C" w:rsidR="00213BF5" w:rsidRDefault="007D5813" w:rsidP="003E6E92">
    <w:pPr>
      <w:pStyle w:val="Kopfzeile"/>
      <w:jc w:val="right"/>
    </w:pPr>
    <w:r>
      <w:rPr>
        <w:noProof/>
      </w:rPr>
      <w:drawing>
        <wp:anchor distT="0" distB="0" distL="114300" distR="114300" simplePos="0" relativeHeight="251658240" behindDoc="1" locked="0" layoutInCell="1" allowOverlap="1" wp14:anchorId="16EAE245" wp14:editId="2B54A3E4">
          <wp:simplePos x="0" y="0"/>
          <wp:positionH relativeFrom="column">
            <wp:posOffset>2099310</wp:posOffset>
          </wp:positionH>
          <wp:positionV relativeFrom="paragraph">
            <wp:posOffset>170815</wp:posOffset>
          </wp:positionV>
          <wp:extent cx="3137535" cy="701675"/>
          <wp:effectExtent l="0" t="0" r="5715" b="3175"/>
          <wp:wrapTight wrapText="bothSides">
            <wp:wrapPolygon edited="0">
              <wp:start x="16787" y="0"/>
              <wp:lineTo x="0" y="3519"/>
              <wp:lineTo x="0" y="21111"/>
              <wp:lineTo x="21508" y="21111"/>
              <wp:lineTo x="21508" y="0"/>
              <wp:lineTo x="16787"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53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B"/>
    <w:rsid w:val="00015319"/>
    <w:rsid w:val="000157E9"/>
    <w:rsid w:val="00015DA3"/>
    <w:rsid w:val="000344E1"/>
    <w:rsid w:val="000471C0"/>
    <w:rsid w:val="0006159D"/>
    <w:rsid w:val="00062DBE"/>
    <w:rsid w:val="000637BC"/>
    <w:rsid w:val="00073C91"/>
    <w:rsid w:val="000763F9"/>
    <w:rsid w:val="00081110"/>
    <w:rsid w:val="00084379"/>
    <w:rsid w:val="00087BD8"/>
    <w:rsid w:val="00093C7B"/>
    <w:rsid w:val="000A6449"/>
    <w:rsid w:val="000B14CD"/>
    <w:rsid w:val="000B4927"/>
    <w:rsid w:val="000C496F"/>
    <w:rsid w:val="000D1599"/>
    <w:rsid w:val="000E1961"/>
    <w:rsid w:val="000E6FE7"/>
    <w:rsid w:val="000F24E5"/>
    <w:rsid w:val="000F257A"/>
    <w:rsid w:val="000F308E"/>
    <w:rsid w:val="000F4003"/>
    <w:rsid w:val="000F49FB"/>
    <w:rsid w:val="000F7CED"/>
    <w:rsid w:val="00112AF7"/>
    <w:rsid w:val="00120FD7"/>
    <w:rsid w:val="00130675"/>
    <w:rsid w:val="0014467E"/>
    <w:rsid w:val="0014694C"/>
    <w:rsid w:val="001469EB"/>
    <w:rsid w:val="00150D38"/>
    <w:rsid w:val="00154D9C"/>
    <w:rsid w:val="00156BC7"/>
    <w:rsid w:val="001614AB"/>
    <w:rsid w:val="001808D7"/>
    <w:rsid w:val="00182DB7"/>
    <w:rsid w:val="00183457"/>
    <w:rsid w:val="001862A3"/>
    <w:rsid w:val="00190AA8"/>
    <w:rsid w:val="00191E05"/>
    <w:rsid w:val="001959BA"/>
    <w:rsid w:val="001A4239"/>
    <w:rsid w:val="001A55AA"/>
    <w:rsid w:val="001A792E"/>
    <w:rsid w:val="001B19CB"/>
    <w:rsid w:val="001B6884"/>
    <w:rsid w:val="001C3D1C"/>
    <w:rsid w:val="001D121B"/>
    <w:rsid w:val="001D447F"/>
    <w:rsid w:val="001D6A25"/>
    <w:rsid w:val="001D747D"/>
    <w:rsid w:val="001E3F91"/>
    <w:rsid w:val="001F3548"/>
    <w:rsid w:val="001F38DE"/>
    <w:rsid w:val="001F6AB0"/>
    <w:rsid w:val="00213BF5"/>
    <w:rsid w:val="00220DA0"/>
    <w:rsid w:val="0022138A"/>
    <w:rsid w:val="002259A2"/>
    <w:rsid w:val="00226F07"/>
    <w:rsid w:val="00227ADF"/>
    <w:rsid w:val="002303B9"/>
    <w:rsid w:val="0023764E"/>
    <w:rsid w:val="00240905"/>
    <w:rsid w:val="00243894"/>
    <w:rsid w:val="00251873"/>
    <w:rsid w:val="00253648"/>
    <w:rsid w:val="0026421E"/>
    <w:rsid w:val="00264F88"/>
    <w:rsid w:val="00291E7B"/>
    <w:rsid w:val="002A2B38"/>
    <w:rsid w:val="002B613C"/>
    <w:rsid w:val="002B670F"/>
    <w:rsid w:val="002B6827"/>
    <w:rsid w:val="002B77D6"/>
    <w:rsid w:val="002C0ADE"/>
    <w:rsid w:val="002C5D40"/>
    <w:rsid w:val="002C741F"/>
    <w:rsid w:val="002D1D99"/>
    <w:rsid w:val="002E3AD9"/>
    <w:rsid w:val="002F0336"/>
    <w:rsid w:val="002F65E1"/>
    <w:rsid w:val="002F7637"/>
    <w:rsid w:val="00314ADD"/>
    <w:rsid w:val="00317303"/>
    <w:rsid w:val="00325623"/>
    <w:rsid w:val="0033226A"/>
    <w:rsid w:val="0033652C"/>
    <w:rsid w:val="003413AB"/>
    <w:rsid w:val="00353081"/>
    <w:rsid w:val="003608CF"/>
    <w:rsid w:val="00361BF0"/>
    <w:rsid w:val="00361CE7"/>
    <w:rsid w:val="00363DAB"/>
    <w:rsid w:val="003841BC"/>
    <w:rsid w:val="00387C92"/>
    <w:rsid w:val="003919D0"/>
    <w:rsid w:val="00395230"/>
    <w:rsid w:val="0039706E"/>
    <w:rsid w:val="003A1EB3"/>
    <w:rsid w:val="003A1FA6"/>
    <w:rsid w:val="003A3DAB"/>
    <w:rsid w:val="003A755D"/>
    <w:rsid w:val="003B3D82"/>
    <w:rsid w:val="003B454D"/>
    <w:rsid w:val="003C4C1D"/>
    <w:rsid w:val="003C7A61"/>
    <w:rsid w:val="003D07CA"/>
    <w:rsid w:val="003D5C0D"/>
    <w:rsid w:val="003E128F"/>
    <w:rsid w:val="003E5A5F"/>
    <w:rsid w:val="003E6E92"/>
    <w:rsid w:val="003F2269"/>
    <w:rsid w:val="003F467E"/>
    <w:rsid w:val="004078E2"/>
    <w:rsid w:val="00422336"/>
    <w:rsid w:val="004260DA"/>
    <w:rsid w:val="004405A7"/>
    <w:rsid w:val="004440E7"/>
    <w:rsid w:val="00444667"/>
    <w:rsid w:val="004461C1"/>
    <w:rsid w:val="00450245"/>
    <w:rsid w:val="00455D95"/>
    <w:rsid w:val="00461F57"/>
    <w:rsid w:val="004630DC"/>
    <w:rsid w:val="00467B6B"/>
    <w:rsid w:val="00470FDF"/>
    <w:rsid w:val="00471D51"/>
    <w:rsid w:val="0047471E"/>
    <w:rsid w:val="00483047"/>
    <w:rsid w:val="00486FC4"/>
    <w:rsid w:val="00487878"/>
    <w:rsid w:val="00487CE3"/>
    <w:rsid w:val="004A0F76"/>
    <w:rsid w:val="004B1C5D"/>
    <w:rsid w:val="004B7094"/>
    <w:rsid w:val="004C2C11"/>
    <w:rsid w:val="004C3842"/>
    <w:rsid w:val="004D64AD"/>
    <w:rsid w:val="004E0E83"/>
    <w:rsid w:val="004F0144"/>
    <w:rsid w:val="004F160E"/>
    <w:rsid w:val="004F3652"/>
    <w:rsid w:val="004F5A7C"/>
    <w:rsid w:val="004F5DA3"/>
    <w:rsid w:val="00515092"/>
    <w:rsid w:val="005162A4"/>
    <w:rsid w:val="005239E8"/>
    <w:rsid w:val="00527E4F"/>
    <w:rsid w:val="005432AD"/>
    <w:rsid w:val="00557182"/>
    <w:rsid w:val="00560B21"/>
    <w:rsid w:val="0057038D"/>
    <w:rsid w:val="0058550E"/>
    <w:rsid w:val="00587D1B"/>
    <w:rsid w:val="0059382B"/>
    <w:rsid w:val="005A4BB7"/>
    <w:rsid w:val="005B4D8B"/>
    <w:rsid w:val="005C14AE"/>
    <w:rsid w:val="005C346F"/>
    <w:rsid w:val="005D1DF5"/>
    <w:rsid w:val="005D236A"/>
    <w:rsid w:val="005D6617"/>
    <w:rsid w:val="005D6E5D"/>
    <w:rsid w:val="005E0188"/>
    <w:rsid w:val="005E42E5"/>
    <w:rsid w:val="005E7781"/>
    <w:rsid w:val="00601C5E"/>
    <w:rsid w:val="006056D8"/>
    <w:rsid w:val="00610C35"/>
    <w:rsid w:val="006171EE"/>
    <w:rsid w:val="00626B4E"/>
    <w:rsid w:val="006271BB"/>
    <w:rsid w:val="00641481"/>
    <w:rsid w:val="00644AA1"/>
    <w:rsid w:val="00644AA5"/>
    <w:rsid w:val="00645606"/>
    <w:rsid w:val="006460CF"/>
    <w:rsid w:val="006608A3"/>
    <w:rsid w:val="006619AA"/>
    <w:rsid w:val="006659D3"/>
    <w:rsid w:val="0067047D"/>
    <w:rsid w:val="006873A5"/>
    <w:rsid w:val="0069799E"/>
    <w:rsid w:val="006A03A5"/>
    <w:rsid w:val="006A0CB4"/>
    <w:rsid w:val="006A4C8A"/>
    <w:rsid w:val="006A6016"/>
    <w:rsid w:val="006B0676"/>
    <w:rsid w:val="006B4C8F"/>
    <w:rsid w:val="006D0D6C"/>
    <w:rsid w:val="006D2CBA"/>
    <w:rsid w:val="006D44B8"/>
    <w:rsid w:val="006D46D1"/>
    <w:rsid w:val="006D4C31"/>
    <w:rsid w:val="006E63C8"/>
    <w:rsid w:val="006E6529"/>
    <w:rsid w:val="006E6EF7"/>
    <w:rsid w:val="007047F5"/>
    <w:rsid w:val="00711AC9"/>
    <w:rsid w:val="0071443C"/>
    <w:rsid w:val="0071484C"/>
    <w:rsid w:val="00716225"/>
    <w:rsid w:val="00717A6C"/>
    <w:rsid w:val="00721FB4"/>
    <w:rsid w:val="0072331F"/>
    <w:rsid w:val="0072646F"/>
    <w:rsid w:val="0072779F"/>
    <w:rsid w:val="0074276C"/>
    <w:rsid w:val="007439F6"/>
    <w:rsid w:val="00746DE5"/>
    <w:rsid w:val="0075091C"/>
    <w:rsid w:val="00751737"/>
    <w:rsid w:val="00752AF4"/>
    <w:rsid w:val="007531C6"/>
    <w:rsid w:val="007571A3"/>
    <w:rsid w:val="00765081"/>
    <w:rsid w:val="00771325"/>
    <w:rsid w:val="00771955"/>
    <w:rsid w:val="00772AEB"/>
    <w:rsid w:val="00791103"/>
    <w:rsid w:val="0079704E"/>
    <w:rsid w:val="007A4A3D"/>
    <w:rsid w:val="007A6960"/>
    <w:rsid w:val="007B1341"/>
    <w:rsid w:val="007B56EB"/>
    <w:rsid w:val="007C1285"/>
    <w:rsid w:val="007D5813"/>
    <w:rsid w:val="007E401D"/>
    <w:rsid w:val="007F7CA3"/>
    <w:rsid w:val="00805E36"/>
    <w:rsid w:val="008111DD"/>
    <w:rsid w:val="00811FD1"/>
    <w:rsid w:val="008128B4"/>
    <w:rsid w:val="0082001A"/>
    <w:rsid w:val="00822366"/>
    <w:rsid w:val="008300B5"/>
    <w:rsid w:val="0083123B"/>
    <w:rsid w:val="0083155D"/>
    <w:rsid w:val="008324C7"/>
    <w:rsid w:val="00843889"/>
    <w:rsid w:val="008452C7"/>
    <w:rsid w:val="0084718D"/>
    <w:rsid w:val="00853000"/>
    <w:rsid w:val="00853D26"/>
    <w:rsid w:val="00860CD4"/>
    <w:rsid w:val="00861D9E"/>
    <w:rsid w:val="00867457"/>
    <w:rsid w:val="0087392B"/>
    <w:rsid w:val="008939B1"/>
    <w:rsid w:val="00896ED6"/>
    <w:rsid w:val="008A4CBF"/>
    <w:rsid w:val="008A54BA"/>
    <w:rsid w:val="008B1209"/>
    <w:rsid w:val="008B237E"/>
    <w:rsid w:val="008B2E57"/>
    <w:rsid w:val="008C307C"/>
    <w:rsid w:val="008D71B0"/>
    <w:rsid w:val="008D77F9"/>
    <w:rsid w:val="008E1811"/>
    <w:rsid w:val="008E35F7"/>
    <w:rsid w:val="008F38FD"/>
    <w:rsid w:val="008F73FF"/>
    <w:rsid w:val="00900DC5"/>
    <w:rsid w:val="00912734"/>
    <w:rsid w:val="00916D5B"/>
    <w:rsid w:val="00932F70"/>
    <w:rsid w:val="00941461"/>
    <w:rsid w:val="00950122"/>
    <w:rsid w:val="00950D9C"/>
    <w:rsid w:val="00953761"/>
    <w:rsid w:val="009610A3"/>
    <w:rsid w:val="00965D3C"/>
    <w:rsid w:val="00986493"/>
    <w:rsid w:val="00987ADE"/>
    <w:rsid w:val="00990B55"/>
    <w:rsid w:val="00994923"/>
    <w:rsid w:val="00996395"/>
    <w:rsid w:val="009A02D5"/>
    <w:rsid w:val="009A120D"/>
    <w:rsid w:val="009A3D68"/>
    <w:rsid w:val="009C425A"/>
    <w:rsid w:val="009D0661"/>
    <w:rsid w:val="009D18D8"/>
    <w:rsid w:val="009D570F"/>
    <w:rsid w:val="009D714A"/>
    <w:rsid w:val="009E2F46"/>
    <w:rsid w:val="009E5D1E"/>
    <w:rsid w:val="009E66C7"/>
    <w:rsid w:val="009F0BA3"/>
    <w:rsid w:val="009F1FFE"/>
    <w:rsid w:val="00A05305"/>
    <w:rsid w:val="00A056B2"/>
    <w:rsid w:val="00A07259"/>
    <w:rsid w:val="00A1229D"/>
    <w:rsid w:val="00A13B63"/>
    <w:rsid w:val="00A27B67"/>
    <w:rsid w:val="00A41DBB"/>
    <w:rsid w:val="00A45B39"/>
    <w:rsid w:val="00A474B7"/>
    <w:rsid w:val="00A50266"/>
    <w:rsid w:val="00A5116D"/>
    <w:rsid w:val="00A55FF0"/>
    <w:rsid w:val="00A610E1"/>
    <w:rsid w:val="00A74508"/>
    <w:rsid w:val="00A815B6"/>
    <w:rsid w:val="00A82F3C"/>
    <w:rsid w:val="00A86A1B"/>
    <w:rsid w:val="00A86FD0"/>
    <w:rsid w:val="00A905DD"/>
    <w:rsid w:val="00A90C47"/>
    <w:rsid w:val="00A91B9B"/>
    <w:rsid w:val="00AA0206"/>
    <w:rsid w:val="00AA7FCD"/>
    <w:rsid w:val="00AB2C6C"/>
    <w:rsid w:val="00AB366B"/>
    <w:rsid w:val="00AD3647"/>
    <w:rsid w:val="00AD4388"/>
    <w:rsid w:val="00AE2FE2"/>
    <w:rsid w:val="00AE3C39"/>
    <w:rsid w:val="00AE54A3"/>
    <w:rsid w:val="00B02F92"/>
    <w:rsid w:val="00B04EA1"/>
    <w:rsid w:val="00B12B3E"/>
    <w:rsid w:val="00B13F72"/>
    <w:rsid w:val="00B2199B"/>
    <w:rsid w:val="00B22E41"/>
    <w:rsid w:val="00B26AB0"/>
    <w:rsid w:val="00B32D9E"/>
    <w:rsid w:val="00B35855"/>
    <w:rsid w:val="00B42E5D"/>
    <w:rsid w:val="00B55903"/>
    <w:rsid w:val="00B771EF"/>
    <w:rsid w:val="00B8131A"/>
    <w:rsid w:val="00B82D54"/>
    <w:rsid w:val="00B83A90"/>
    <w:rsid w:val="00B90396"/>
    <w:rsid w:val="00B92C96"/>
    <w:rsid w:val="00B956BD"/>
    <w:rsid w:val="00BA0051"/>
    <w:rsid w:val="00BB17E3"/>
    <w:rsid w:val="00BC6A2A"/>
    <w:rsid w:val="00BD23D2"/>
    <w:rsid w:val="00BD3623"/>
    <w:rsid w:val="00BE0A88"/>
    <w:rsid w:val="00BE33DB"/>
    <w:rsid w:val="00BE4D59"/>
    <w:rsid w:val="00BE55B4"/>
    <w:rsid w:val="00BF0A69"/>
    <w:rsid w:val="00BF7000"/>
    <w:rsid w:val="00C073B3"/>
    <w:rsid w:val="00C153E4"/>
    <w:rsid w:val="00C2543E"/>
    <w:rsid w:val="00C276FE"/>
    <w:rsid w:val="00C2795B"/>
    <w:rsid w:val="00C30713"/>
    <w:rsid w:val="00C31435"/>
    <w:rsid w:val="00C325B8"/>
    <w:rsid w:val="00C3290B"/>
    <w:rsid w:val="00C35388"/>
    <w:rsid w:val="00C37EBA"/>
    <w:rsid w:val="00C43F2C"/>
    <w:rsid w:val="00C45B84"/>
    <w:rsid w:val="00C47D77"/>
    <w:rsid w:val="00C57512"/>
    <w:rsid w:val="00C70308"/>
    <w:rsid w:val="00C82051"/>
    <w:rsid w:val="00C85525"/>
    <w:rsid w:val="00C87F07"/>
    <w:rsid w:val="00C946C5"/>
    <w:rsid w:val="00CB583D"/>
    <w:rsid w:val="00CB5A3C"/>
    <w:rsid w:val="00CC023B"/>
    <w:rsid w:val="00CC1FBD"/>
    <w:rsid w:val="00CD06FA"/>
    <w:rsid w:val="00CD334B"/>
    <w:rsid w:val="00CD6504"/>
    <w:rsid w:val="00CE516A"/>
    <w:rsid w:val="00CE6B85"/>
    <w:rsid w:val="00CE7F48"/>
    <w:rsid w:val="00D041E1"/>
    <w:rsid w:val="00D0679F"/>
    <w:rsid w:val="00D06AC1"/>
    <w:rsid w:val="00D10818"/>
    <w:rsid w:val="00D1488B"/>
    <w:rsid w:val="00D1563C"/>
    <w:rsid w:val="00D26B86"/>
    <w:rsid w:val="00D32971"/>
    <w:rsid w:val="00D366E2"/>
    <w:rsid w:val="00D37C4C"/>
    <w:rsid w:val="00D41387"/>
    <w:rsid w:val="00D41573"/>
    <w:rsid w:val="00D71C96"/>
    <w:rsid w:val="00D71CD9"/>
    <w:rsid w:val="00D73A62"/>
    <w:rsid w:val="00D74DD3"/>
    <w:rsid w:val="00D76407"/>
    <w:rsid w:val="00D776E3"/>
    <w:rsid w:val="00D80FD6"/>
    <w:rsid w:val="00D86FA2"/>
    <w:rsid w:val="00D9430E"/>
    <w:rsid w:val="00DA0D7D"/>
    <w:rsid w:val="00DA2B19"/>
    <w:rsid w:val="00DA70AC"/>
    <w:rsid w:val="00DB2D3B"/>
    <w:rsid w:val="00DC2834"/>
    <w:rsid w:val="00DC51F0"/>
    <w:rsid w:val="00DC794A"/>
    <w:rsid w:val="00DD4B42"/>
    <w:rsid w:val="00DE589C"/>
    <w:rsid w:val="00DF2087"/>
    <w:rsid w:val="00E17913"/>
    <w:rsid w:val="00E179D0"/>
    <w:rsid w:val="00E21BB5"/>
    <w:rsid w:val="00E27EF9"/>
    <w:rsid w:val="00E32261"/>
    <w:rsid w:val="00E34F6B"/>
    <w:rsid w:val="00E46B9F"/>
    <w:rsid w:val="00E54CE7"/>
    <w:rsid w:val="00E600C8"/>
    <w:rsid w:val="00E6144A"/>
    <w:rsid w:val="00E64FED"/>
    <w:rsid w:val="00E72731"/>
    <w:rsid w:val="00E73D4C"/>
    <w:rsid w:val="00E841CC"/>
    <w:rsid w:val="00E863DA"/>
    <w:rsid w:val="00E93383"/>
    <w:rsid w:val="00E94673"/>
    <w:rsid w:val="00EA07FD"/>
    <w:rsid w:val="00EA1387"/>
    <w:rsid w:val="00EA14E9"/>
    <w:rsid w:val="00EA436C"/>
    <w:rsid w:val="00EA59AB"/>
    <w:rsid w:val="00EA6FB1"/>
    <w:rsid w:val="00EB1425"/>
    <w:rsid w:val="00EB3C8A"/>
    <w:rsid w:val="00EB7F5E"/>
    <w:rsid w:val="00ED404F"/>
    <w:rsid w:val="00EE2E9E"/>
    <w:rsid w:val="00EF252C"/>
    <w:rsid w:val="00EF5867"/>
    <w:rsid w:val="00F10F9C"/>
    <w:rsid w:val="00F12BEE"/>
    <w:rsid w:val="00F154C9"/>
    <w:rsid w:val="00F3064D"/>
    <w:rsid w:val="00F362BB"/>
    <w:rsid w:val="00F40230"/>
    <w:rsid w:val="00F52272"/>
    <w:rsid w:val="00F5255C"/>
    <w:rsid w:val="00F7419F"/>
    <w:rsid w:val="00F77A0F"/>
    <w:rsid w:val="00F8467A"/>
    <w:rsid w:val="00F9495E"/>
    <w:rsid w:val="00F96085"/>
    <w:rsid w:val="00F97855"/>
    <w:rsid w:val="00FA0EAC"/>
    <w:rsid w:val="00FB0F9F"/>
    <w:rsid w:val="00FB260C"/>
    <w:rsid w:val="00FC1DA0"/>
    <w:rsid w:val="00FD3CAB"/>
    <w:rsid w:val="00FD5BE7"/>
    <w:rsid w:val="00FF3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7B05"/>
  <w15:chartTrackingRefBased/>
  <w15:docId w15:val="{AAB383CA-ACA4-4906-B488-2B27EFDA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7E9"/>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023B"/>
    <w:pPr>
      <w:tabs>
        <w:tab w:val="center" w:pos="4536"/>
        <w:tab w:val="right" w:pos="9072"/>
      </w:tabs>
    </w:pPr>
  </w:style>
  <w:style w:type="character" w:customStyle="1" w:styleId="KopfzeileZchn">
    <w:name w:val="Kopfzeile Zchn"/>
    <w:basedOn w:val="Absatz-Standardschriftart"/>
    <w:link w:val="Kopfzeile"/>
    <w:uiPriority w:val="99"/>
    <w:rsid w:val="00CC023B"/>
  </w:style>
  <w:style w:type="paragraph" w:styleId="Fuzeile">
    <w:name w:val="footer"/>
    <w:basedOn w:val="Standard"/>
    <w:link w:val="FuzeileZchn"/>
    <w:uiPriority w:val="99"/>
    <w:unhideWhenUsed/>
    <w:rsid w:val="00CC023B"/>
    <w:pPr>
      <w:tabs>
        <w:tab w:val="center" w:pos="4536"/>
        <w:tab w:val="right" w:pos="9072"/>
      </w:tabs>
    </w:pPr>
  </w:style>
  <w:style w:type="character" w:customStyle="1" w:styleId="FuzeileZchn">
    <w:name w:val="Fußzeile Zchn"/>
    <w:basedOn w:val="Absatz-Standardschriftart"/>
    <w:link w:val="Fuzeile"/>
    <w:uiPriority w:val="99"/>
    <w:rsid w:val="00CC023B"/>
  </w:style>
  <w:style w:type="paragraph" w:styleId="Sprechblasentext">
    <w:name w:val="Balloon Text"/>
    <w:basedOn w:val="Standard"/>
    <w:link w:val="SprechblasentextZchn"/>
    <w:uiPriority w:val="99"/>
    <w:semiHidden/>
    <w:unhideWhenUsed/>
    <w:rsid w:val="00CC023B"/>
    <w:rPr>
      <w:rFonts w:ascii="Tahoma" w:hAnsi="Tahoma" w:cs="Tahoma"/>
      <w:sz w:val="16"/>
      <w:szCs w:val="16"/>
    </w:rPr>
  </w:style>
  <w:style w:type="character" w:customStyle="1" w:styleId="SprechblasentextZchn">
    <w:name w:val="Sprechblasentext Zchn"/>
    <w:link w:val="Sprechblasentext"/>
    <w:uiPriority w:val="99"/>
    <w:semiHidden/>
    <w:rsid w:val="00CC023B"/>
    <w:rPr>
      <w:rFonts w:ascii="Tahoma" w:hAnsi="Tahoma" w:cs="Tahoma"/>
      <w:sz w:val="16"/>
      <w:szCs w:val="16"/>
    </w:rPr>
  </w:style>
  <w:style w:type="character" w:styleId="Hyperlink">
    <w:name w:val="Hyperlink"/>
    <w:uiPriority w:val="99"/>
    <w:unhideWhenUsed/>
    <w:rsid w:val="00CC023B"/>
    <w:rPr>
      <w:color w:val="0000FF"/>
      <w:u w:val="single"/>
    </w:rPr>
  </w:style>
  <w:style w:type="paragraph" w:styleId="KeinLeerraum">
    <w:name w:val="No Spacing"/>
    <w:uiPriority w:val="1"/>
    <w:qFormat/>
    <w:rsid w:val="001C3D1C"/>
    <w:rPr>
      <w:sz w:val="22"/>
      <w:szCs w:val="22"/>
      <w:lang w:eastAsia="en-US"/>
    </w:rPr>
  </w:style>
  <w:style w:type="character" w:styleId="NichtaufgelsteErwhnung">
    <w:name w:val="Unresolved Mention"/>
    <w:uiPriority w:val="99"/>
    <w:semiHidden/>
    <w:unhideWhenUsed/>
    <w:rsid w:val="006460CF"/>
    <w:rPr>
      <w:color w:val="808080"/>
      <w:shd w:val="clear" w:color="auto" w:fill="E6E6E6"/>
    </w:rPr>
  </w:style>
  <w:style w:type="paragraph" w:styleId="berarbeitung">
    <w:name w:val="Revision"/>
    <w:hidden/>
    <w:uiPriority w:val="99"/>
    <w:semiHidden/>
    <w:rsid w:val="00EB7F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032">
      <w:bodyDiv w:val="1"/>
      <w:marLeft w:val="0"/>
      <w:marRight w:val="0"/>
      <w:marTop w:val="0"/>
      <w:marBottom w:val="0"/>
      <w:divBdr>
        <w:top w:val="none" w:sz="0" w:space="0" w:color="auto"/>
        <w:left w:val="none" w:sz="0" w:space="0" w:color="auto"/>
        <w:bottom w:val="none" w:sz="0" w:space="0" w:color="auto"/>
        <w:right w:val="none" w:sz="0" w:space="0" w:color="auto"/>
      </w:divBdr>
    </w:div>
    <w:div w:id="1275746006">
      <w:bodyDiv w:val="1"/>
      <w:marLeft w:val="0"/>
      <w:marRight w:val="0"/>
      <w:marTop w:val="0"/>
      <w:marBottom w:val="0"/>
      <w:divBdr>
        <w:top w:val="none" w:sz="0" w:space="0" w:color="auto"/>
        <w:left w:val="none" w:sz="0" w:space="0" w:color="auto"/>
        <w:bottom w:val="none" w:sz="0" w:space="0" w:color="auto"/>
        <w:right w:val="none" w:sz="0" w:space="0" w:color="auto"/>
      </w:divBdr>
    </w:div>
    <w:div w:id="1678072269">
      <w:bodyDiv w:val="1"/>
      <w:marLeft w:val="0"/>
      <w:marRight w:val="0"/>
      <w:marTop w:val="0"/>
      <w:marBottom w:val="0"/>
      <w:divBdr>
        <w:top w:val="none" w:sz="0" w:space="0" w:color="auto"/>
        <w:left w:val="none" w:sz="0" w:space="0" w:color="auto"/>
        <w:bottom w:val="none" w:sz="0" w:space="0" w:color="auto"/>
        <w:right w:val="none" w:sz="0" w:space="0" w:color="auto"/>
      </w:divBdr>
    </w:div>
    <w:div w:id="1754084853">
      <w:bodyDiv w:val="1"/>
      <w:marLeft w:val="0"/>
      <w:marRight w:val="0"/>
      <w:marTop w:val="0"/>
      <w:marBottom w:val="0"/>
      <w:divBdr>
        <w:top w:val="none" w:sz="0" w:space="0" w:color="auto"/>
        <w:left w:val="none" w:sz="0" w:space="0" w:color="auto"/>
        <w:bottom w:val="none" w:sz="0" w:space="0" w:color="auto"/>
        <w:right w:val="none" w:sz="0" w:space="0" w:color="auto"/>
      </w:divBdr>
    </w:div>
    <w:div w:id="20387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ndusvi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ininger.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6" ma:contentTypeDescription="Ein neues Dokument erstellen." ma:contentTypeScope="" ma:versionID="829ef1a3be1fc2030638f1bbb55f371f">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1d84815c19b053f69f2ea20e356a7c0c"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c6341ab-3301-42a4-be44-77be8a485df2}" ma:internalName="TaxCatchAll" ma:showField="CatchAllData" ma:web="e44d0cbe-f891-459c-a3aa-f7c49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fa1a25-c9d8-4567-a589-7adbf9d20d7c">
      <Terms xmlns="http://schemas.microsoft.com/office/infopath/2007/PartnerControls"/>
    </lcf76f155ced4ddcb4097134ff3c332f>
    <TaxCatchAll xmlns="e44d0cbe-f891-459c-a3aa-f7c498d74325" xsi:nil="true"/>
  </documentManagement>
</p:properties>
</file>

<file path=customXml/itemProps1.xml><?xml version="1.0" encoding="utf-8"?>
<ds:datastoreItem xmlns:ds="http://schemas.openxmlformats.org/officeDocument/2006/customXml" ds:itemID="{0C5263C0-6A11-46CE-AD47-5259E6CA72FB}">
  <ds:schemaRefs>
    <ds:schemaRef ds:uri="http://schemas.microsoft.com/sharepoint/v3/contenttype/forms"/>
  </ds:schemaRefs>
</ds:datastoreItem>
</file>

<file path=customXml/itemProps2.xml><?xml version="1.0" encoding="utf-8"?>
<ds:datastoreItem xmlns:ds="http://schemas.openxmlformats.org/officeDocument/2006/customXml" ds:itemID="{81AB2FDE-94C9-41F4-BB45-FD158D9F52A7}">
  <ds:schemaRefs>
    <ds:schemaRef ds:uri="http://schemas.openxmlformats.org/officeDocument/2006/bibliography"/>
  </ds:schemaRefs>
</ds:datastoreItem>
</file>

<file path=customXml/itemProps3.xml><?xml version="1.0" encoding="utf-8"?>
<ds:datastoreItem xmlns:ds="http://schemas.openxmlformats.org/officeDocument/2006/customXml" ds:itemID="{9C95B528-96E1-4CE4-BE93-B6C7451E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00872-EEB2-468A-86A1-84CC23E73569}">
  <ds:schemaRefs>
    <ds:schemaRef ds:uri="http://schemas.microsoft.com/office/2006/metadata/properties"/>
    <ds:schemaRef ds:uri="http://schemas.microsoft.com/office/infopath/2007/PartnerControls"/>
    <ds:schemaRef ds:uri="84fa1a25-c9d8-4567-a589-7adbf9d20d7c"/>
    <ds:schemaRef ds:uri="e44d0cbe-f891-459c-a3aa-f7c498d743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Links>
    <vt:vector size="18" baseType="variant">
      <vt:variant>
        <vt:i4>6946866</vt:i4>
      </vt:variant>
      <vt:variant>
        <vt:i4>6</vt:i4>
      </vt:variant>
      <vt:variant>
        <vt:i4>0</vt:i4>
      </vt:variant>
      <vt:variant>
        <vt:i4>5</vt:i4>
      </vt:variant>
      <vt:variant>
        <vt:lpwstr>http://www.mundusvini/</vt:lpwstr>
      </vt:variant>
      <vt:variant>
        <vt:lpwstr/>
      </vt:variant>
      <vt:variant>
        <vt:i4>1572891</vt:i4>
      </vt:variant>
      <vt:variant>
        <vt:i4>3</vt:i4>
      </vt:variant>
      <vt:variant>
        <vt:i4>0</vt:i4>
      </vt:variant>
      <vt:variant>
        <vt:i4>5</vt:i4>
      </vt:variant>
      <vt:variant>
        <vt:lpwstr>http://www.meininger.de/</vt:lpwstr>
      </vt:variant>
      <vt:variant>
        <vt:lpwstr/>
      </vt:variant>
      <vt:variant>
        <vt:i4>196608</vt:i4>
      </vt:variant>
      <vt:variant>
        <vt:i4>0</vt:i4>
      </vt:variant>
      <vt:variant>
        <vt:i4>0</vt:i4>
      </vt:variant>
      <vt:variant>
        <vt:i4>5</vt:i4>
      </vt:variant>
      <vt:variant>
        <vt:lpwstr>https://meiningerde.sharepoint.com/sites/WERF/Freigegebene Dokumente/MUNDUS VINI Summer Tasting 2020/Presse/www.meininger.de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karlein</dc:creator>
  <cp:keywords/>
  <cp:lastModifiedBy>Wolf, Christian</cp:lastModifiedBy>
  <cp:revision>22</cp:revision>
  <cp:lastPrinted>2021-09-06T09:31:00Z</cp:lastPrinted>
  <dcterms:created xsi:type="dcterms:W3CDTF">2023-03-16T12:29:00Z</dcterms:created>
  <dcterms:modified xsi:type="dcterms:W3CDTF">2023-03-16T12:45:00Z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y fmtid="{D5CDD505-2E9C-101B-9397-08002B2CF9AE}" pid="3" name="MediaServiceImageTags">
    <vt:lpwstr/>
  </property>
</Properties>
</file>