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BF27" w14:textId="1E35E8D7" w:rsidR="0065547B" w:rsidRDefault="003F564B" w:rsidP="0065547B">
      <w:pPr>
        <w:spacing w:after="0" w:line="312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</w:t>
      </w:r>
      <w:r w:rsidR="0065547B" w:rsidRPr="005E7D10">
        <w:rPr>
          <w:rFonts w:ascii="Arial" w:eastAsia="Calibri" w:hAnsi="Arial" w:cs="Arial"/>
          <w:b/>
        </w:rPr>
        <w:t>RESSEMITTEILUNG</w:t>
      </w:r>
    </w:p>
    <w:p w14:paraId="1D4319F4" w14:textId="7B6882C3" w:rsidR="0065547B" w:rsidRPr="00A46CEA" w:rsidRDefault="0065547B" w:rsidP="0065547B">
      <w:pPr>
        <w:spacing w:after="0" w:line="312" w:lineRule="auto"/>
        <w:jc w:val="both"/>
        <w:rPr>
          <w:rFonts w:ascii="Arial" w:hAnsi="Arial" w:cs="Arial"/>
          <w:b/>
        </w:rPr>
      </w:pPr>
      <w:r w:rsidRPr="008B4BDE">
        <w:rPr>
          <w:rFonts w:ascii="Arial" w:hAnsi="Arial" w:cs="Arial"/>
          <w:b/>
        </w:rPr>
        <w:t xml:space="preserve">Neustadt, </w:t>
      </w:r>
      <w:r w:rsidR="00C02F29">
        <w:rPr>
          <w:rFonts w:ascii="Arial" w:hAnsi="Arial" w:cs="Arial"/>
          <w:b/>
        </w:rPr>
        <w:t>1</w:t>
      </w:r>
      <w:r w:rsidR="00F042E0">
        <w:rPr>
          <w:rFonts w:ascii="Arial" w:hAnsi="Arial" w:cs="Arial"/>
          <w:b/>
        </w:rPr>
        <w:t xml:space="preserve">. </w:t>
      </w:r>
      <w:r w:rsidR="00C02F29">
        <w:rPr>
          <w:rFonts w:ascii="Arial" w:hAnsi="Arial" w:cs="Arial"/>
          <w:b/>
        </w:rPr>
        <w:t>Dezember</w:t>
      </w:r>
      <w:r w:rsidR="00F042E0">
        <w:rPr>
          <w:rFonts w:ascii="Arial" w:hAnsi="Arial" w:cs="Arial"/>
          <w:b/>
        </w:rPr>
        <w:t xml:space="preserve"> 2021</w:t>
      </w:r>
    </w:p>
    <w:p w14:paraId="324776DD" w14:textId="1B0D28D0" w:rsidR="002807CB" w:rsidRDefault="002807CB" w:rsidP="002807CB">
      <w:pPr>
        <w:pStyle w:val="StandardWeb"/>
        <w:spacing w:before="0" w:beforeAutospacing="0" w:after="0" w:afterAutospacing="0" w:line="312" w:lineRule="auto"/>
        <w:jc w:val="both"/>
        <w:rPr>
          <w:rStyle w:val="Fett"/>
          <w:rFonts w:ascii="Arial" w:hAnsi="Arial" w:cs="Arial"/>
          <w:u w:val="single"/>
        </w:rPr>
      </w:pPr>
    </w:p>
    <w:p w14:paraId="62E36311" w14:textId="77777777" w:rsidR="00C8190C" w:rsidRDefault="00C8190C" w:rsidP="002807CB">
      <w:pPr>
        <w:pStyle w:val="StandardWeb"/>
        <w:spacing w:before="0" w:beforeAutospacing="0" w:after="0" w:afterAutospacing="0" w:line="312" w:lineRule="auto"/>
        <w:jc w:val="both"/>
        <w:rPr>
          <w:rStyle w:val="Fett"/>
          <w:rFonts w:ascii="Arial" w:hAnsi="Arial" w:cs="Arial"/>
          <w:u w:val="single"/>
        </w:rPr>
      </w:pPr>
    </w:p>
    <w:p w14:paraId="79716609" w14:textId="4DEDC19B" w:rsidR="00462DDB" w:rsidRPr="00B5064C" w:rsidRDefault="00462DDB" w:rsidP="00462DDB">
      <w:pPr>
        <w:spacing w:after="0"/>
        <w:rPr>
          <w:rFonts w:ascii="Arial" w:hAnsi="Arial" w:cs="Arial"/>
          <w:b/>
          <w:bCs/>
        </w:rPr>
      </w:pPr>
      <w:r w:rsidRPr="00B5064C">
        <w:rPr>
          <w:rFonts w:ascii="Arial" w:hAnsi="Arial" w:cs="Arial"/>
          <w:b/>
          <w:bCs/>
        </w:rPr>
        <w:t xml:space="preserve">Meininger’s International Craft Beer Award im </w:t>
      </w:r>
      <w:r w:rsidR="002405FF">
        <w:rPr>
          <w:rFonts w:ascii="Arial" w:hAnsi="Arial" w:cs="Arial"/>
          <w:b/>
          <w:bCs/>
        </w:rPr>
        <w:t>November</w:t>
      </w:r>
      <w:r w:rsidRPr="00B5064C">
        <w:rPr>
          <w:rFonts w:ascii="Arial" w:hAnsi="Arial" w:cs="Arial"/>
          <w:b/>
          <w:bCs/>
        </w:rPr>
        <w:t xml:space="preserve"> 2021: </w:t>
      </w:r>
    </w:p>
    <w:p w14:paraId="5E33DFA6" w14:textId="77777777" w:rsidR="00B5064C" w:rsidRPr="00462DDB" w:rsidRDefault="00B5064C" w:rsidP="00462DDB">
      <w:pPr>
        <w:spacing w:after="0"/>
        <w:rPr>
          <w:rFonts w:ascii="Arial" w:hAnsi="Arial" w:cs="Arial"/>
          <w:b/>
          <w:bCs/>
          <w:u w:val="single"/>
        </w:rPr>
      </w:pPr>
    </w:p>
    <w:p w14:paraId="68AFA9E2" w14:textId="110B7B31" w:rsidR="002405FF" w:rsidRDefault="002405FF" w:rsidP="002405FF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Preise für die besten Herbst- und Winterbiere gehen an Hoppebräu, </w:t>
      </w:r>
      <w:r w:rsidR="002A51E0">
        <w:rPr>
          <w:rFonts w:ascii="Arial" w:hAnsi="Arial" w:cs="Arial"/>
          <w:b/>
          <w:bCs/>
          <w:u w:val="single"/>
        </w:rPr>
        <w:t xml:space="preserve">das Riedenburger Brauhaus, Bitburger und die </w:t>
      </w:r>
      <w:r w:rsidR="002A51E0" w:rsidRPr="002A51E0">
        <w:rPr>
          <w:rFonts w:ascii="Arial" w:hAnsi="Arial" w:cs="Arial"/>
          <w:b/>
          <w:bCs/>
          <w:u w:val="single"/>
        </w:rPr>
        <w:t>Col</w:t>
      </w:r>
      <w:r w:rsidR="00704381">
        <w:rPr>
          <w:rFonts w:ascii="Arial" w:hAnsi="Arial" w:cs="Arial"/>
          <w:b/>
          <w:bCs/>
          <w:u w:val="single"/>
        </w:rPr>
        <w:t>o</w:t>
      </w:r>
      <w:r w:rsidR="002A51E0" w:rsidRPr="002A51E0">
        <w:rPr>
          <w:rFonts w:ascii="Arial" w:hAnsi="Arial" w:cs="Arial"/>
          <w:b/>
          <w:bCs/>
          <w:u w:val="single"/>
        </w:rPr>
        <w:t>mbia Craft Brewing Company</w:t>
      </w:r>
      <w:r>
        <w:rPr>
          <w:rFonts w:ascii="Arial" w:hAnsi="Arial" w:cs="Arial"/>
          <w:b/>
          <w:bCs/>
          <w:u w:val="single"/>
        </w:rPr>
        <w:t xml:space="preserve"> </w:t>
      </w:r>
      <w:r w:rsidR="002A51E0">
        <w:rPr>
          <w:rFonts w:ascii="Arial" w:hAnsi="Arial" w:cs="Arial"/>
          <w:b/>
          <w:bCs/>
          <w:u w:val="single"/>
        </w:rPr>
        <w:t>//</w:t>
      </w:r>
    </w:p>
    <w:p w14:paraId="41406C18" w14:textId="11161798" w:rsidR="00912463" w:rsidRDefault="002A51E0" w:rsidP="00912463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</w:t>
      </w:r>
      <w:r w:rsidR="002405FF">
        <w:rPr>
          <w:rFonts w:ascii="Arial" w:hAnsi="Arial" w:cs="Arial"/>
          <w:b/>
          <w:bCs/>
          <w:u w:val="single"/>
        </w:rPr>
        <w:t>rstmals braufrische Grünhopfenbiere prämiert</w:t>
      </w:r>
    </w:p>
    <w:p w14:paraId="397BEBA6" w14:textId="09357E29" w:rsidR="00FD03C5" w:rsidRDefault="00FD03C5" w:rsidP="00462DDB">
      <w:pPr>
        <w:spacing w:after="0"/>
        <w:rPr>
          <w:rFonts w:ascii="Arial" w:hAnsi="Arial" w:cs="Arial"/>
          <w:b/>
          <w:bCs/>
          <w:u w:val="single"/>
        </w:rPr>
      </w:pPr>
    </w:p>
    <w:p w14:paraId="5FA157EE" w14:textId="1C22587F" w:rsidR="00713F00" w:rsidRDefault="00713F00" w:rsidP="00A172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Finale bei </w:t>
      </w:r>
      <w:r w:rsidR="00DA414A" w:rsidRPr="00462DDB">
        <w:rPr>
          <w:rFonts w:ascii="Arial" w:hAnsi="Arial" w:cs="Arial"/>
        </w:rPr>
        <w:t>Meininger’s International Craft Beer Award</w:t>
      </w:r>
      <w:r>
        <w:rPr>
          <w:rFonts w:ascii="Arial" w:hAnsi="Arial" w:cs="Arial"/>
        </w:rPr>
        <w:t xml:space="preserve"> 2021. Im November versammelte sich zum letzten Mal in diesem Jahr eine hochkarätig besetzte </w:t>
      </w:r>
      <w:r w:rsidRPr="00876344">
        <w:rPr>
          <w:rFonts w:ascii="Arial" w:hAnsi="Arial" w:cs="Arial"/>
        </w:rPr>
        <w:t>Fachjury, zusammengesetzt aus Biersommeliers, Brauern und weiteren Experten aus Forschung und Lehre</w:t>
      </w:r>
      <w:r>
        <w:rPr>
          <w:rFonts w:ascii="Arial" w:hAnsi="Arial" w:cs="Arial"/>
        </w:rPr>
        <w:t xml:space="preserve">, um die besten Biere des Jahres zu küren. </w:t>
      </w:r>
      <w:r w:rsidR="00541D39">
        <w:rPr>
          <w:rFonts w:ascii="Arial" w:hAnsi="Arial" w:cs="Arial"/>
        </w:rPr>
        <w:t>Dem diesjährigen, saisonal angepassten Konzept gemäß standen Herbst- und Winterbiere im Fokus der Verkostung. So hatten die Bierprofis unter anderem die Gelegenheit, erstmals in einem Wettbewerb braufrische Grünhopfenbiere unter die Lupe zu nehmen.</w:t>
      </w:r>
    </w:p>
    <w:p w14:paraId="50297CBE" w14:textId="77777777" w:rsidR="00713F00" w:rsidRDefault="00713F00" w:rsidP="00A172A1">
      <w:pPr>
        <w:spacing w:after="0"/>
        <w:jc w:val="both"/>
        <w:rPr>
          <w:rFonts w:ascii="Arial" w:hAnsi="Arial" w:cs="Arial"/>
        </w:rPr>
      </w:pPr>
    </w:p>
    <w:p w14:paraId="460432AC" w14:textId="7BA204FE" w:rsidR="00876344" w:rsidRDefault="00FB30FF" w:rsidP="00A172A1">
      <w:pPr>
        <w:spacing w:after="0"/>
        <w:jc w:val="both"/>
        <w:rPr>
          <w:rFonts w:ascii="Arial" w:hAnsi="Arial" w:cs="Arial"/>
        </w:rPr>
      </w:pPr>
      <w:bookmarkStart w:id="0" w:name="_Hlk72404258"/>
      <w:r>
        <w:rPr>
          <w:rFonts w:ascii="Arial" w:hAnsi="Arial" w:cs="Arial"/>
        </w:rPr>
        <w:t>„</w:t>
      </w:r>
      <w:r w:rsidR="00541D39">
        <w:rPr>
          <w:rFonts w:ascii="Arial" w:hAnsi="Arial" w:cs="Arial"/>
        </w:rPr>
        <w:t xml:space="preserve">Aktuell entdecken immer mehr Brauereien den saisonalen Charakter von Bier wieder“, erklärt Benjamin Brouër, Bierexperte des Meininger Verlags. </w:t>
      </w:r>
      <w:r w:rsidR="00F60E91">
        <w:rPr>
          <w:rFonts w:ascii="Arial" w:hAnsi="Arial" w:cs="Arial"/>
        </w:rPr>
        <w:t xml:space="preserve">„Besonders Grünhopfenbiere, bei denen die frisch geernteten Hopfendolden verarbeitet werden, gewinnen an Beliebtheit, abzulesen auch an der Anzahl </w:t>
      </w:r>
      <w:r w:rsidR="00761274">
        <w:rPr>
          <w:rFonts w:ascii="Arial" w:hAnsi="Arial" w:cs="Arial"/>
        </w:rPr>
        <w:t>der Teilnehmer bei unserem Award.“</w:t>
      </w:r>
    </w:p>
    <w:p w14:paraId="15139872" w14:textId="77777777" w:rsidR="00876344" w:rsidRDefault="00876344" w:rsidP="00A172A1">
      <w:pPr>
        <w:spacing w:after="0"/>
        <w:jc w:val="both"/>
        <w:rPr>
          <w:rFonts w:ascii="Arial" w:hAnsi="Arial" w:cs="Arial"/>
        </w:rPr>
      </w:pPr>
    </w:p>
    <w:p w14:paraId="1AA30D39" w14:textId="3CC610F8" w:rsidR="001A48B0" w:rsidRDefault="00761274" w:rsidP="00A172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Von Winterböcken über Rauchbier bis hin zu fassgelagerten – insge</w:t>
      </w:r>
      <w:r w:rsidR="00876344">
        <w:rPr>
          <w:rFonts w:ascii="Arial" w:hAnsi="Arial" w:cs="Arial"/>
        </w:rPr>
        <w:t>samt 13</w:t>
      </w:r>
      <w:r w:rsidR="007B7FEB">
        <w:rPr>
          <w:rFonts w:ascii="Arial" w:hAnsi="Arial" w:cs="Arial"/>
        </w:rPr>
        <w:t>6</w:t>
      </w:r>
      <w:r w:rsidR="00876344">
        <w:rPr>
          <w:rFonts w:ascii="Arial" w:hAnsi="Arial" w:cs="Arial"/>
        </w:rPr>
        <w:t xml:space="preserve"> Biere machten sich </w:t>
      </w:r>
      <w:r w:rsidR="00955265">
        <w:rPr>
          <w:rFonts w:ascii="Arial" w:hAnsi="Arial" w:cs="Arial"/>
        </w:rPr>
        <w:t xml:space="preserve">im November </w:t>
      </w:r>
      <w:r w:rsidR="00876344">
        <w:rPr>
          <w:rFonts w:ascii="Arial" w:hAnsi="Arial" w:cs="Arial"/>
        </w:rPr>
        <w:t xml:space="preserve">Hoffnungen auf eine der begehrten Auszeichnungen. Am Ende des Verkostungstages </w:t>
      </w:r>
      <w:bookmarkEnd w:id="0"/>
      <w:r w:rsidR="00876344">
        <w:rPr>
          <w:rFonts w:ascii="Arial" w:hAnsi="Arial" w:cs="Arial"/>
        </w:rPr>
        <w:t>vergab</w:t>
      </w:r>
      <w:r w:rsidR="007B7FEB">
        <w:rPr>
          <w:rFonts w:ascii="Arial" w:hAnsi="Arial" w:cs="Arial"/>
        </w:rPr>
        <w:t xml:space="preserve"> die Jury </w:t>
      </w:r>
      <w:r w:rsidR="007B7FEB" w:rsidRPr="007B7FEB">
        <w:rPr>
          <w:rFonts w:ascii="Arial" w:hAnsi="Arial" w:cs="Arial"/>
        </w:rPr>
        <w:t>4</w:t>
      </w:r>
      <w:r w:rsidR="00955265">
        <w:rPr>
          <w:rFonts w:ascii="Arial" w:hAnsi="Arial" w:cs="Arial"/>
        </w:rPr>
        <w:t xml:space="preserve"> </w:t>
      </w:r>
      <w:r w:rsidR="007B7FEB" w:rsidRPr="007B7FEB">
        <w:rPr>
          <w:rFonts w:ascii="Arial" w:hAnsi="Arial" w:cs="Arial"/>
        </w:rPr>
        <w:t>x Platin, 27 x Gold und 3 x Silber.</w:t>
      </w:r>
    </w:p>
    <w:p w14:paraId="1A8E8A5B" w14:textId="77777777" w:rsidR="001A48B0" w:rsidRDefault="001A48B0" w:rsidP="00A172A1">
      <w:pPr>
        <w:spacing w:after="0"/>
        <w:jc w:val="both"/>
        <w:rPr>
          <w:rFonts w:ascii="Arial" w:hAnsi="Arial" w:cs="Arial"/>
        </w:rPr>
      </w:pPr>
    </w:p>
    <w:p w14:paraId="43E2A506" w14:textId="62F5E045" w:rsidR="00462DDB" w:rsidRPr="00462DDB" w:rsidRDefault="006F6A05" w:rsidP="00172D91">
      <w:pPr>
        <w:spacing w:after="0"/>
        <w:jc w:val="both"/>
        <w:rPr>
          <w:rFonts w:ascii="Arial" w:hAnsi="Arial" w:cs="Arial"/>
        </w:rPr>
      </w:pPr>
      <w:r w:rsidRPr="00FB30FF">
        <w:rPr>
          <w:rFonts w:ascii="Arial" w:hAnsi="Arial" w:cs="Arial"/>
          <w:b/>
          <w:bCs/>
        </w:rPr>
        <w:t>Sonderauszeichnungen</w:t>
      </w:r>
      <w:r>
        <w:rPr>
          <w:rFonts w:ascii="Arial" w:hAnsi="Arial" w:cs="Arial"/>
        </w:rPr>
        <w:t xml:space="preserve"> als am höchsten bewertete Vertreter ihres Stils erhielten folgende Biere:</w:t>
      </w:r>
    </w:p>
    <w:p w14:paraId="00BD8B10" w14:textId="35876E17" w:rsidR="00A4604E" w:rsidRDefault="00A4604E" w:rsidP="00172D91">
      <w:pPr>
        <w:spacing w:after="0"/>
        <w:jc w:val="both"/>
        <w:rPr>
          <w:rFonts w:ascii="Arial" w:hAnsi="Arial" w:cs="Arial"/>
        </w:rPr>
      </w:pPr>
    </w:p>
    <w:p w14:paraId="4EB5F0F9" w14:textId="0D96F28A" w:rsidR="00876344" w:rsidRPr="00B91CA8" w:rsidRDefault="00761274" w:rsidP="008763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>
        <w:rPr>
          <w:rFonts w:ascii="Arial" w:hAnsi="Arial" w:cs="Arial"/>
          <w:b/>
          <w:bCs/>
        </w:rPr>
        <w:t xml:space="preserve">Grünhopfenbier </w:t>
      </w:r>
      <w:r w:rsidR="00876344" w:rsidRPr="007F54FB">
        <w:rPr>
          <w:rFonts w:ascii="Arial" w:hAnsi="Arial" w:cs="Arial"/>
          <w:b/>
          <w:bCs/>
        </w:rPr>
        <w:t xml:space="preserve">des Jahres </w:t>
      </w:r>
      <w:r>
        <w:rPr>
          <w:rFonts w:ascii="Arial" w:hAnsi="Arial" w:cs="Arial"/>
        </w:rPr>
        <w:t xml:space="preserve">kürte die Jury das </w:t>
      </w:r>
      <w:r w:rsidRPr="00761274">
        <w:rPr>
          <w:rFonts w:ascii="Arial" w:hAnsi="Arial" w:cs="Arial"/>
          <w:b/>
          <w:bCs/>
        </w:rPr>
        <w:t>Bitburger Grünhopfenbier</w:t>
      </w:r>
      <w:r>
        <w:rPr>
          <w:rFonts w:ascii="Arial" w:hAnsi="Arial" w:cs="Arial"/>
          <w:b/>
          <w:bCs/>
        </w:rPr>
        <w:t xml:space="preserve">. </w:t>
      </w:r>
      <w:r w:rsidR="003E5A3D">
        <w:rPr>
          <w:rFonts w:ascii="Arial" w:hAnsi="Arial" w:cs="Arial"/>
        </w:rPr>
        <w:t xml:space="preserve">Das naturtrübe untergärige Bier mit 4,1 Vol.% Alk. überzeugte mit seinem </w:t>
      </w:r>
      <w:r w:rsidR="003E5A3D" w:rsidRPr="003E5A3D">
        <w:rPr>
          <w:rFonts w:ascii="Arial" w:hAnsi="Arial" w:cs="Arial"/>
        </w:rPr>
        <w:t>spritzig-frischen Geschmack</w:t>
      </w:r>
      <w:r w:rsidR="003E5A3D">
        <w:rPr>
          <w:rFonts w:ascii="Arial" w:hAnsi="Arial" w:cs="Arial"/>
        </w:rPr>
        <w:t xml:space="preserve"> und fein eingebundener Hopfennote, für die </w:t>
      </w:r>
      <w:r w:rsidR="003E5A3D" w:rsidRPr="003E5A3D">
        <w:rPr>
          <w:rFonts w:ascii="Arial" w:hAnsi="Arial" w:cs="Arial"/>
        </w:rPr>
        <w:t>erntefrische</w:t>
      </w:r>
      <w:r w:rsidR="003E5A3D">
        <w:rPr>
          <w:rFonts w:ascii="Arial" w:hAnsi="Arial" w:cs="Arial"/>
        </w:rPr>
        <w:t>r</w:t>
      </w:r>
      <w:r w:rsidR="003E5A3D" w:rsidRPr="003E5A3D">
        <w:rPr>
          <w:rFonts w:ascii="Arial" w:hAnsi="Arial" w:cs="Arial"/>
        </w:rPr>
        <w:t xml:space="preserve"> Cascade-Hopfen </w:t>
      </w:r>
      <w:r w:rsidR="003E5A3D">
        <w:rPr>
          <w:rFonts w:ascii="Arial" w:hAnsi="Arial" w:cs="Arial"/>
        </w:rPr>
        <w:t>sorgt. Mit dem naturgemäß stark limitierten Bier setzt Bitburger aktuell seine Serie aus saisonalen Sondersuden fort, die mit Bitburger Maibock und Bitburger Winterbock begonnen wurde.</w:t>
      </w:r>
    </w:p>
    <w:p w14:paraId="2071066F" w14:textId="77777777" w:rsidR="00876344" w:rsidRDefault="00876344" w:rsidP="00876344">
      <w:pPr>
        <w:spacing w:after="0"/>
        <w:jc w:val="both"/>
        <w:rPr>
          <w:rFonts w:ascii="Arial" w:hAnsi="Arial" w:cs="Arial"/>
        </w:rPr>
      </w:pPr>
    </w:p>
    <w:p w14:paraId="232A5D1B" w14:textId="539D8E3B" w:rsidR="00D46341" w:rsidRDefault="003E5A3D" w:rsidP="008763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3E5A3D">
        <w:rPr>
          <w:rFonts w:ascii="Arial" w:hAnsi="Arial" w:cs="Arial"/>
          <w:b/>
          <w:bCs/>
        </w:rPr>
        <w:t>Rauchbier des Jahres</w:t>
      </w:r>
      <w:r>
        <w:rPr>
          <w:rFonts w:ascii="Arial" w:hAnsi="Arial" w:cs="Arial"/>
        </w:rPr>
        <w:t xml:space="preserve"> stammt aus dem fernen Kolumbien und wird von der </w:t>
      </w:r>
      <w:r w:rsidR="00704381" w:rsidRPr="00704381">
        <w:rPr>
          <w:rFonts w:ascii="Arial" w:hAnsi="Arial" w:cs="Arial"/>
        </w:rPr>
        <w:t>Col</w:t>
      </w:r>
      <w:r w:rsidR="00704381">
        <w:rPr>
          <w:rFonts w:ascii="Arial" w:hAnsi="Arial" w:cs="Arial"/>
        </w:rPr>
        <w:t>o</w:t>
      </w:r>
      <w:r w:rsidR="00704381" w:rsidRPr="00704381">
        <w:rPr>
          <w:rFonts w:ascii="Arial" w:hAnsi="Arial" w:cs="Arial"/>
        </w:rPr>
        <w:t>mbia Craft Brewing Company</w:t>
      </w:r>
      <w:r w:rsidR="00704381">
        <w:rPr>
          <w:rFonts w:ascii="Arial" w:hAnsi="Arial" w:cs="Arial"/>
        </w:rPr>
        <w:t xml:space="preserve"> in Medellín gebraut. </w:t>
      </w:r>
      <w:r w:rsidR="009868B1">
        <w:rPr>
          <w:rFonts w:ascii="Arial" w:hAnsi="Arial" w:cs="Arial"/>
        </w:rPr>
        <w:t xml:space="preserve">Das </w:t>
      </w:r>
      <w:r w:rsidR="009868B1" w:rsidRPr="009868B1">
        <w:rPr>
          <w:rFonts w:ascii="Arial" w:hAnsi="Arial" w:cs="Arial"/>
          <w:b/>
          <w:bCs/>
        </w:rPr>
        <w:t>Smoked Porter</w:t>
      </w:r>
      <w:r w:rsidR="009868B1">
        <w:rPr>
          <w:rFonts w:ascii="Arial" w:hAnsi="Arial" w:cs="Arial"/>
        </w:rPr>
        <w:t xml:space="preserve"> mit 5,7 Vol.% Alk. punktete bei den Verkosterinnen und Verkostern mit seinem harmonisch eingebundenen Rauchcharakter und konnte eine Goldmedaille ergattern.</w:t>
      </w:r>
    </w:p>
    <w:p w14:paraId="722F820E" w14:textId="77777777" w:rsidR="003E5A3D" w:rsidRDefault="003E5A3D" w:rsidP="00876344">
      <w:pPr>
        <w:spacing w:after="0"/>
        <w:jc w:val="both"/>
        <w:rPr>
          <w:rFonts w:ascii="Arial" w:hAnsi="Arial" w:cs="Arial"/>
        </w:rPr>
      </w:pPr>
    </w:p>
    <w:p w14:paraId="2B109EC7" w14:textId="23E60F69" w:rsidR="00876344" w:rsidRPr="00D46341" w:rsidRDefault="009868B1" w:rsidP="00796B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Dass die Brauwelt noch viel mehr zu bieten hat als Gersten- und Weizenmalz</w:t>
      </w:r>
      <w:r w:rsidR="00796B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zeigt das breite Feld der Biere</w:t>
      </w:r>
      <w:r w:rsidR="00796B6A">
        <w:rPr>
          <w:rFonts w:ascii="Arial" w:hAnsi="Arial" w:cs="Arial"/>
        </w:rPr>
        <w:t xml:space="preserve"> mit alternativen Getreidesorten als Basis. Besondere Expertise auf diesem Gebiet beweist seit Jahren das Riedenburger Brauhaus mit seinen Urgetreidebieren. Kein </w:t>
      </w:r>
      <w:r w:rsidR="00796B6A">
        <w:rPr>
          <w:rFonts w:ascii="Arial" w:hAnsi="Arial" w:cs="Arial"/>
        </w:rPr>
        <w:lastRenderedPageBreak/>
        <w:t xml:space="preserve">Wunder, dass die Jury das </w:t>
      </w:r>
      <w:r w:rsidR="00796B6A" w:rsidRPr="00796B6A">
        <w:rPr>
          <w:rFonts w:ascii="Arial" w:hAnsi="Arial" w:cs="Arial"/>
          <w:b/>
          <w:bCs/>
        </w:rPr>
        <w:t>Riedenburger Edelbier Einkorn</w:t>
      </w:r>
      <w:r w:rsidR="00796B6A">
        <w:rPr>
          <w:rFonts w:ascii="Arial" w:hAnsi="Arial" w:cs="Arial"/>
        </w:rPr>
        <w:t xml:space="preserve"> im Zuge der Verkostung </w:t>
      </w:r>
      <w:r w:rsidR="00955265">
        <w:rPr>
          <w:rFonts w:ascii="Arial" w:hAnsi="Arial" w:cs="Arial"/>
        </w:rPr>
        <w:t xml:space="preserve">mit einer Goldmedaille und zugleich als </w:t>
      </w:r>
      <w:r w:rsidR="00796B6A" w:rsidRPr="00955265">
        <w:rPr>
          <w:rFonts w:ascii="Arial" w:hAnsi="Arial" w:cs="Arial"/>
          <w:b/>
          <w:bCs/>
        </w:rPr>
        <w:t>Best</w:t>
      </w:r>
      <w:r w:rsidR="00955265" w:rsidRPr="00955265">
        <w:rPr>
          <w:rFonts w:ascii="Arial" w:hAnsi="Arial" w:cs="Arial"/>
          <w:b/>
          <w:bCs/>
        </w:rPr>
        <w:t>es</w:t>
      </w:r>
      <w:r w:rsidR="00796B6A" w:rsidRPr="00955265">
        <w:rPr>
          <w:rFonts w:ascii="Arial" w:hAnsi="Arial" w:cs="Arial"/>
          <w:b/>
          <w:bCs/>
        </w:rPr>
        <w:t xml:space="preserve"> Bier mit alternativem Getreide</w:t>
      </w:r>
      <w:r w:rsidR="00796B6A" w:rsidRPr="00796B6A">
        <w:rPr>
          <w:rFonts w:ascii="Arial" w:hAnsi="Arial" w:cs="Arial"/>
        </w:rPr>
        <w:t xml:space="preserve"> </w:t>
      </w:r>
      <w:r w:rsidR="00955265">
        <w:rPr>
          <w:rFonts w:ascii="Arial" w:hAnsi="Arial" w:cs="Arial"/>
        </w:rPr>
        <w:t>auszeichnete</w:t>
      </w:r>
      <w:r w:rsidR="00210D75">
        <w:rPr>
          <w:rFonts w:ascii="Arial" w:hAnsi="Arial" w:cs="Arial"/>
        </w:rPr>
        <w:t>.</w:t>
      </w:r>
    </w:p>
    <w:p w14:paraId="41124A78" w14:textId="1585DB21" w:rsidR="00876344" w:rsidRDefault="00876344" w:rsidP="00876344">
      <w:pPr>
        <w:spacing w:after="0"/>
        <w:jc w:val="both"/>
        <w:rPr>
          <w:rFonts w:ascii="Arial" w:hAnsi="Arial" w:cs="Arial"/>
        </w:rPr>
      </w:pPr>
    </w:p>
    <w:p w14:paraId="670C5AE8" w14:textId="01211CFD" w:rsidR="00955265" w:rsidRDefault="00955265" w:rsidP="008763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Fassgelagerte Biere zählen zweifellos zu den exklusivsten und anspruchsvollsten Brauspezialitäten. Wer hier punktet, </w:t>
      </w:r>
      <w:r w:rsidR="00A8402C">
        <w:rPr>
          <w:rFonts w:ascii="Arial" w:hAnsi="Arial" w:cs="Arial"/>
        </w:rPr>
        <w:t xml:space="preserve">hat seine Expertise eindrucksvoll unter Beweis gestellt. So wie Markus Hoppe von Hoppebräu. Sein </w:t>
      </w:r>
      <w:r w:rsidR="00A8402C" w:rsidRPr="00A8402C">
        <w:rPr>
          <w:rFonts w:ascii="Arial" w:hAnsi="Arial" w:cs="Arial"/>
          <w:b/>
          <w:bCs/>
        </w:rPr>
        <w:t>Hoppebräu Slyrs Oak Aged Imperial Stout (Edition 2021)</w:t>
      </w:r>
      <w:r w:rsidR="00A8402C">
        <w:rPr>
          <w:rFonts w:ascii="Arial" w:hAnsi="Arial" w:cs="Arial"/>
        </w:rPr>
        <w:t xml:space="preserve"> erntete Höchstnoten, errang eine Platinmedaille und geht mit dem Titel </w:t>
      </w:r>
      <w:r w:rsidR="00A8402C" w:rsidRPr="00A8402C">
        <w:rPr>
          <w:rFonts w:ascii="Arial" w:hAnsi="Arial" w:cs="Arial"/>
          <w:b/>
          <w:bCs/>
        </w:rPr>
        <w:t>Holzgereiftes Bier des Jahres</w:t>
      </w:r>
      <w:r w:rsidR="00A8402C">
        <w:rPr>
          <w:rFonts w:ascii="Arial" w:hAnsi="Arial" w:cs="Arial"/>
        </w:rPr>
        <w:t xml:space="preserve"> nach Hause. </w:t>
      </w:r>
      <w:r w:rsidR="00A8402C" w:rsidRPr="00A8402C">
        <w:rPr>
          <w:rFonts w:ascii="Arial" w:hAnsi="Arial" w:cs="Arial"/>
        </w:rPr>
        <w:t xml:space="preserve">Dieses Imperial Stout </w:t>
      </w:r>
      <w:r w:rsidR="00A8402C">
        <w:rPr>
          <w:rFonts w:ascii="Arial" w:hAnsi="Arial" w:cs="Arial"/>
        </w:rPr>
        <w:t xml:space="preserve">reift unter anderem vier </w:t>
      </w:r>
      <w:r w:rsidR="00A8402C" w:rsidRPr="00A8402C">
        <w:rPr>
          <w:rFonts w:ascii="Arial" w:hAnsi="Arial" w:cs="Arial"/>
        </w:rPr>
        <w:t>Monate in Whisky</w:t>
      </w:r>
      <w:r w:rsidR="00A8402C">
        <w:rPr>
          <w:rFonts w:ascii="Arial" w:hAnsi="Arial" w:cs="Arial"/>
        </w:rPr>
        <w:t>f</w:t>
      </w:r>
      <w:r w:rsidR="00A8402C" w:rsidRPr="00A8402C">
        <w:rPr>
          <w:rFonts w:ascii="Arial" w:hAnsi="Arial" w:cs="Arial"/>
        </w:rPr>
        <w:t>ässern</w:t>
      </w:r>
      <w:r w:rsidR="00A8402C">
        <w:rPr>
          <w:rFonts w:ascii="Arial" w:hAnsi="Arial" w:cs="Arial"/>
        </w:rPr>
        <w:t xml:space="preserve"> aus der bayrischen </w:t>
      </w:r>
      <w:r w:rsidR="00A8402C" w:rsidRPr="00A8402C">
        <w:rPr>
          <w:rFonts w:ascii="Arial" w:hAnsi="Arial" w:cs="Arial"/>
        </w:rPr>
        <w:t>Slyrs</w:t>
      </w:r>
      <w:r w:rsidR="00A8402C">
        <w:rPr>
          <w:rFonts w:ascii="Arial" w:hAnsi="Arial" w:cs="Arial"/>
        </w:rPr>
        <w:t xml:space="preserve">-Destillerie. </w:t>
      </w:r>
      <w:r w:rsidR="00A8402C" w:rsidRPr="00A8402C">
        <w:rPr>
          <w:rFonts w:ascii="Arial" w:hAnsi="Arial" w:cs="Arial"/>
        </w:rPr>
        <w:t>Ein Biererlebnis der ganz besonderen Art</w:t>
      </w:r>
      <w:r w:rsidR="00CA2920">
        <w:rPr>
          <w:rFonts w:ascii="Arial" w:hAnsi="Arial" w:cs="Arial"/>
        </w:rPr>
        <w:t xml:space="preserve"> mit </w:t>
      </w:r>
      <w:r w:rsidR="00A8402C" w:rsidRPr="00A8402C">
        <w:rPr>
          <w:rFonts w:ascii="Arial" w:hAnsi="Arial" w:cs="Arial"/>
        </w:rPr>
        <w:t xml:space="preserve">Aromen von Whisky, Holz, Dörrobst und Rauch </w:t>
      </w:r>
      <w:r w:rsidR="00CA2920">
        <w:rPr>
          <w:rFonts w:ascii="Arial" w:hAnsi="Arial" w:cs="Arial"/>
        </w:rPr>
        <w:t>bei 11,2 Vol.% Alk.</w:t>
      </w:r>
    </w:p>
    <w:p w14:paraId="3D8EA8BF" w14:textId="77777777" w:rsidR="00210D75" w:rsidRDefault="00210D75" w:rsidP="00876344">
      <w:pPr>
        <w:spacing w:after="0"/>
        <w:jc w:val="both"/>
        <w:rPr>
          <w:rFonts w:ascii="Arial" w:hAnsi="Arial" w:cs="Arial"/>
        </w:rPr>
      </w:pPr>
    </w:p>
    <w:p w14:paraId="703DA3BC" w14:textId="3F3EBFD8" w:rsidR="00462DDB" w:rsidRPr="00462DDB" w:rsidRDefault="00462DDB" w:rsidP="00172D91">
      <w:pPr>
        <w:spacing w:after="0"/>
        <w:jc w:val="both"/>
        <w:rPr>
          <w:rFonts w:ascii="Arial" w:hAnsi="Arial" w:cs="Arial"/>
        </w:rPr>
      </w:pPr>
      <w:r w:rsidRPr="00462DDB">
        <w:rPr>
          <w:rFonts w:ascii="Arial" w:hAnsi="Arial" w:cs="Arial"/>
        </w:rPr>
        <w:t xml:space="preserve">Eine Übersicht über alle Medaillengewinner der </w:t>
      </w:r>
      <w:r w:rsidR="00FD7CD9">
        <w:rPr>
          <w:rFonts w:ascii="Arial" w:hAnsi="Arial" w:cs="Arial"/>
        </w:rPr>
        <w:t>November</w:t>
      </w:r>
      <w:r w:rsidRPr="00462DDB">
        <w:rPr>
          <w:rFonts w:ascii="Arial" w:hAnsi="Arial" w:cs="Arial"/>
        </w:rPr>
        <w:t>-Verkostung finden Sie hier</w:t>
      </w:r>
      <w:r w:rsidR="001F3521">
        <w:rPr>
          <w:rFonts w:ascii="Arial" w:hAnsi="Arial" w:cs="Arial"/>
        </w:rPr>
        <w:t>:</w:t>
      </w:r>
      <w:r w:rsidR="006F6DE8">
        <w:rPr>
          <w:rFonts w:ascii="Arial" w:hAnsi="Arial" w:cs="Arial"/>
        </w:rPr>
        <w:t xml:space="preserve"> </w:t>
      </w:r>
      <w:r w:rsidR="006F6DE8">
        <w:rPr>
          <w:rFonts w:ascii="Arial" w:hAnsi="Arial" w:cs="Arial"/>
        </w:rPr>
        <w:br/>
      </w:r>
      <w:r w:rsidR="006F6DE8" w:rsidRPr="006F6DE8">
        <w:rPr>
          <w:rFonts w:ascii="Arial" w:hAnsi="Arial" w:cs="Arial"/>
          <w:u w:val="single"/>
        </w:rPr>
        <w:t>https://www.meininger.de/bier/verkostungen/international-craft-beer-award/ergebnisse</w:t>
      </w:r>
    </w:p>
    <w:p w14:paraId="049A5476" w14:textId="514046CE" w:rsidR="0032086F" w:rsidRDefault="0032086F" w:rsidP="00172D91">
      <w:pPr>
        <w:spacing w:after="0"/>
        <w:jc w:val="both"/>
        <w:rPr>
          <w:rFonts w:ascii="Arial" w:hAnsi="Arial" w:cs="Arial"/>
          <w:b/>
          <w:bCs/>
        </w:rPr>
      </w:pPr>
    </w:p>
    <w:p w14:paraId="29E91DAF" w14:textId="77777777" w:rsidR="00B67867" w:rsidRDefault="00B67867" w:rsidP="00172D91">
      <w:pPr>
        <w:spacing w:after="0"/>
        <w:jc w:val="both"/>
        <w:rPr>
          <w:rFonts w:ascii="Arial" w:hAnsi="Arial" w:cs="Arial"/>
          <w:b/>
          <w:bCs/>
        </w:rPr>
      </w:pPr>
    </w:p>
    <w:p w14:paraId="6705AD8D" w14:textId="7E53E2A6" w:rsidR="00843ED0" w:rsidRPr="004A5852" w:rsidRDefault="004F5D45" w:rsidP="00795C5D">
      <w:pPr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F5D45">
        <w:rPr>
          <w:rFonts w:ascii="Arial" w:hAnsi="Arial" w:cs="Arial"/>
          <w:b/>
          <w:sz w:val="18"/>
          <w:szCs w:val="18"/>
        </w:rPr>
        <w:t>Über Meininger’s International Craft Beer Award:</w:t>
      </w:r>
    </w:p>
    <w:p w14:paraId="4CD821C4" w14:textId="0BBE98EA" w:rsidR="004F5D45" w:rsidRPr="00DC7159" w:rsidRDefault="0010413C" w:rsidP="0037099A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DC7159">
        <w:rPr>
          <w:rFonts w:ascii="Arial" w:hAnsi="Arial" w:cs="Arial"/>
          <w:sz w:val="18"/>
          <w:szCs w:val="18"/>
        </w:rPr>
        <w:t xml:space="preserve">Acht </w:t>
      </w:r>
      <w:r w:rsidR="006831C2" w:rsidRPr="00DC7159">
        <w:rPr>
          <w:rFonts w:ascii="Arial" w:hAnsi="Arial" w:cs="Arial"/>
          <w:sz w:val="18"/>
          <w:szCs w:val="18"/>
        </w:rPr>
        <w:t xml:space="preserve">Jahre nach seiner Premiere </w:t>
      </w:r>
      <w:r w:rsidR="004F5D45" w:rsidRPr="00DC7159">
        <w:rPr>
          <w:rFonts w:ascii="Arial" w:hAnsi="Arial" w:cs="Arial"/>
          <w:sz w:val="18"/>
          <w:szCs w:val="18"/>
        </w:rPr>
        <w:t>gehört Meininger‘s International</w:t>
      </w:r>
      <w:r w:rsidR="006831C2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>Craft Beer Award zu den bedeutendsten Bierwettbewerben. Der Wettbewerb setzt</w:t>
      </w:r>
      <w:r w:rsidR="007B6D71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>mit seiner Verkostungsmethodik neue Maßstäbe im Bereich der Bierbewertung. Basierend auf dem internationalen 100-Punkte-Schema werden die Biere nicht vergleichend, sondern einzeln nach Aussehen, Geruch</w:t>
      </w:r>
      <w:r w:rsidRPr="00DC7159">
        <w:rPr>
          <w:rFonts w:ascii="Arial" w:hAnsi="Arial" w:cs="Arial"/>
          <w:sz w:val="18"/>
          <w:szCs w:val="18"/>
        </w:rPr>
        <w:t xml:space="preserve"> und </w:t>
      </w:r>
      <w:r w:rsidR="004F5D45" w:rsidRPr="00DC7159">
        <w:rPr>
          <w:rFonts w:ascii="Arial" w:hAnsi="Arial" w:cs="Arial"/>
          <w:sz w:val="18"/>
          <w:szCs w:val="18"/>
        </w:rPr>
        <w:t>Geschmack von einer</w:t>
      </w:r>
      <w:r w:rsidR="006831C2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 xml:space="preserve">Expertenjury </w:t>
      </w:r>
      <w:r w:rsidR="00B72516" w:rsidRPr="00DC7159">
        <w:rPr>
          <w:rFonts w:ascii="Arial" w:hAnsi="Arial" w:cs="Arial"/>
          <w:sz w:val="18"/>
          <w:szCs w:val="18"/>
        </w:rPr>
        <w:t xml:space="preserve">ohne Kenntnis </w:t>
      </w:r>
      <w:r w:rsidR="00BD6817" w:rsidRPr="00DC7159">
        <w:rPr>
          <w:rFonts w:ascii="Arial" w:hAnsi="Arial" w:cs="Arial"/>
          <w:sz w:val="18"/>
          <w:szCs w:val="18"/>
        </w:rPr>
        <w:t>des Herstellers</w:t>
      </w:r>
      <w:r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>bewertet. Zusätzlich beschreibt</w:t>
      </w:r>
      <w:r w:rsidR="007B6D71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>der Wettbewerb jedes verkostete Bier sensorisch in den für den jeweiligen Bierstil typischen Aromen und</w:t>
      </w:r>
      <w:r w:rsidR="007B6D71" w:rsidRPr="00DC7159">
        <w:rPr>
          <w:rFonts w:ascii="Arial" w:hAnsi="Arial" w:cs="Arial"/>
          <w:sz w:val="18"/>
          <w:szCs w:val="18"/>
        </w:rPr>
        <w:t xml:space="preserve"> </w:t>
      </w:r>
      <w:r w:rsidR="004F5D45" w:rsidRPr="00DC7159">
        <w:rPr>
          <w:rFonts w:ascii="Arial" w:hAnsi="Arial" w:cs="Arial"/>
          <w:sz w:val="18"/>
          <w:szCs w:val="18"/>
        </w:rPr>
        <w:t>Attributen. Hieraus wird ein für den Brauer und Konsumenten verständliches und nachvollziehbares Aromadiagramm erstellt, das einen ersten Eindruck über den Geschmack des Bieres vermittelt.</w:t>
      </w:r>
    </w:p>
    <w:p w14:paraId="3294046F" w14:textId="77777777" w:rsidR="00B67867" w:rsidRDefault="00B67867" w:rsidP="00172D91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14:paraId="4CDDFE21" w14:textId="77777777" w:rsidR="00B67867" w:rsidRDefault="00B67867" w:rsidP="00172D91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14:paraId="5E1D6466" w14:textId="737AE632" w:rsidR="004D464B" w:rsidRDefault="0010413C" w:rsidP="00172D91">
      <w:pPr>
        <w:pStyle w:val="KeinLeerraum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C7159">
        <w:rPr>
          <w:rFonts w:ascii="Arial" w:hAnsi="Arial" w:cs="Arial"/>
          <w:sz w:val="18"/>
          <w:szCs w:val="18"/>
        </w:rPr>
        <w:t xml:space="preserve">Der Meininger Verlag ist Herausgeber zahlreicher Getränkepublikationen wie </w:t>
      </w:r>
      <w:r w:rsidR="00BC0779" w:rsidRPr="00DC7159">
        <w:rPr>
          <w:rFonts w:ascii="Arial" w:hAnsi="Arial" w:cs="Arial"/>
          <w:sz w:val="18"/>
          <w:szCs w:val="18"/>
        </w:rPr>
        <w:t>dem</w:t>
      </w:r>
      <w:r w:rsidRPr="00DC7159">
        <w:rPr>
          <w:rFonts w:ascii="Arial" w:hAnsi="Arial" w:cs="Arial"/>
          <w:sz w:val="18"/>
          <w:szCs w:val="18"/>
        </w:rPr>
        <w:t xml:space="preserve"> Magazin für Bierkultur „Meininger‘s Craft“.</w:t>
      </w:r>
      <w:r w:rsidR="00AE0FCA" w:rsidRPr="00DC7159">
        <w:rPr>
          <w:rFonts w:ascii="Arial" w:hAnsi="Arial" w:cs="Arial"/>
          <w:sz w:val="18"/>
          <w:szCs w:val="18"/>
        </w:rPr>
        <w:t xml:space="preserve"> Seine Verkostungsexpertise stellt das Medienunternehmen seit mehr als 20 Jahren mit zahlreichen international anerkannten Wein</w:t>
      </w:r>
      <w:r w:rsidR="00BC0779" w:rsidRPr="00DC7159">
        <w:rPr>
          <w:rFonts w:ascii="Arial" w:hAnsi="Arial" w:cs="Arial"/>
          <w:sz w:val="18"/>
          <w:szCs w:val="18"/>
        </w:rPr>
        <w:t>- und Spirituosen</w:t>
      </w:r>
      <w:r w:rsidR="00AE0FCA" w:rsidRPr="00DC7159">
        <w:rPr>
          <w:rFonts w:ascii="Arial" w:hAnsi="Arial" w:cs="Arial"/>
          <w:sz w:val="18"/>
          <w:szCs w:val="18"/>
        </w:rPr>
        <w:t>wettbewerben unter Beweis.</w:t>
      </w:r>
      <w:r w:rsidR="00B67867">
        <w:rPr>
          <w:rFonts w:ascii="Arial" w:hAnsi="Arial" w:cs="Arial"/>
          <w:sz w:val="18"/>
          <w:szCs w:val="18"/>
        </w:rPr>
        <w:t xml:space="preserve"> </w:t>
      </w:r>
    </w:p>
    <w:p w14:paraId="2B9826E7" w14:textId="77777777" w:rsidR="00DE3363" w:rsidRDefault="00DE3363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33331E" w14:textId="77777777" w:rsidR="00172D91" w:rsidRDefault="00172D91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2B2B0A3" w14:textId="6FBD24A1" w:rsidR="0065547B" w:rsidRPr="008A74C3" w:rsidRDefault="0065547B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A74C3">
        <w:rPr>
          <w:rFonts w:ascii="Arial" w:hAnsi="Arial" w:cs="Arial"/>
          <w:b/>
          <w:bCs/>
          <w:sz w:val="18"/>
          <w:szCs w:val="18"/>
          <w:u w:val="single"/>
        </w:rPr>
        <w:t>Pressekontakt:</w:t>
      </w:r>
    </w:p>
    <w:p w14:paraId="54F52E41" w14:textId="1B45A326" w:rsidR="00E824C6" w:rsidRDefault="00E824C6" w:rsidP="0065547B">
      <w:pPr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A74C3">
        <w:rPr>
          <w:rFonts w:ascii="Arial" w:hAnsi="Arial" w:cs="Arial"/>
          <w:b/>
          <w:bCs/>
          <w:sz w:val="18"/>
          <w:szCs w:val="18"/>
        </w:rPr>
        <w:t>Nicole Zeisset</w:t>
      </w:r>
    </w:p>
    <w:p w14:paraId="5990AC77" w14:textId="5E635AB5" w:rsidR="008A74C3" w:rsidRPr="008A74C3" w:rsidRDefault="008A74C3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8A74C3">
        <w:rPr>
          <w:rFonts w:ascii="Arial" w:hAnsi="Arial" w:cs="Arial"/>
          <w:sz w:val="18"/>
          <w:szCs w:val="18"/>
        </w:rPr>
        <w:t>Meininger Verlag GmbH</w:t>
      </w:r>
    </w:p>
    <w:p w14:paraId="357DC830" w14:textId="01D5B170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Maximilianstr. 7-</w:t>
      </w:r>
      <w:r w:rsidR="0032086F">
        <w:rPr>
          <w:rFonts w:ascii="Arial" w:hAnsi="Arial" w:cs="Arial"/>
          <w:sz w:val="18"/>
          <w:szCs w:val="18"/>
        </w:rPr>
        <w:t>15</w:t>
      </w:r>
    </w:p>
    <w:p w14:paraId="026D6AC7" w14:textId="09D2F8A2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67433 Neustadt</w:t>
      </w:r>
    </w:p>
    <w:p w14:paraId="7D99091C" w14:textId="2348FE5A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06321 89 08 94</w:t>
      </w:r>
    </w:p>
    <w:p w14:paraId="425299D6" w14:textId="5716E842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E824C6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E41E00">
          <w:rPr>
            <w:rStyle w:val="Hyperlink"/>
            <w:rFonts w:ascii="Arial" w:hAnsi="Arial" w:cs="Arial"/>
            <w:sz w:val="18"/>
            <w:szCs w:val="18"/>
          </w:rPr>
          <w:t>zeisset@meininger.de</w:t>
        </w:r>
      </w:hyperlink>
    </w:p>
    <w:p w14:paraId="527F6D83" w14:textId="3C2D7AF1" w:rsidR="00E824C6" w:rsidRDefault="00E824C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Internet:</w:t>
      </w:r>
    </w:p>
    <w:p w14:paraId="6A3CA8B7" w14:textId="17E1D043" w:rsidR="00E824C6" w:rsidRPr="00E824C6" w:rsidRDefault="00F84E1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hyperlink r:id="rId10" w:history="1">
        <w:r w:rsidR="0085073B" w:rsidRPr="00763725">
          <w:rPr>
            <w:rStyle w:val="Hyperlink"/>
            <w:rFonts w:ascii="Arial" w:hAnsi="Arial" w:cs="Arial"/>
            <w:sz w:val="18"/>
            <w:szCs w:val="18"/>
          </w:rPr>
          <w:t>www.craft-beer-award.de</w:t>
        </w:r>
      </w:hyperlink>
    </w:p>
    <w:p w14:paraId="0D08B3D5" w14:textId="3156A838" w:rsidR="00E824C6" w:rsidRDefault="00F84E16" w:rsidP="0065547B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hyperlink r:id="rId11" w:history="1">
        <w:r w:rsidR="00E824C6" w:rsidRPr="00E41E00">
          <w:rPr>
            <w:rStyle w:val="Hyperlink"/>
            <w:rFonts w:ascii="Arial" w:hAnsi="Arial" w:cs="Arial"/>
            <w:sz w:val="18"/>
            <w:szCs w:val="18"/>
          </w:rPr>
          <w:t>www.meininger.de</w:t>
        </w:r>
      </w:hyperlink>
    </w:p>
    <w:sectPr w:rsidR="00E824C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F368" w14:textId="77777777" w:rsidR="00853DB6" w:rsidRDefault="00853DB6" w:rsidP="003F564B">
      <w:pPr>
        <w:spacing w:after="0" w:line="240" w:lineRule="auto"/>
      </w:pPr>
      <w:r>
        <w:separator/>
      </w:r>
    </w:p>
  </w:endnote>
  <w:endnote w:type="continuationSeparator" w:id="0">
    <w:p w14:paraId="53B38129" w14:textId="77777777" w:rsidR="00853DB6" w:rsidRDefault="00853DB6" w:rsidP="003F564B">
      <w:pPr>
        <w:spacing w:after="0" w:line="240" w:lineRule="auto"/>
      </w:pPr>
      <w:r>
        <w:continuationSeparator/>
      </w:r>
    </w:p>
  </w:endnote>
  <w:endnote w:type="continuationNotice" w:id="1">
    <w:p w14:paraId="42F00A70" w14:textId="77777777" w:rsidR="00853DB6" w:rsidRDefault="00853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118C" w14:textId="77777777" w:rsidR="00853DB6" w:rsidRDefault="00853DB6" w:rsidP="003F564B">
      <w:pPr>
        <w:spacing w:after="0" w:line="240" w:lineRule="auto"/>
      </w:pPr>
      <w:r>
        <w:separator/>
      </w:r>
    </w:p>
  </w:footnote>
  <w:footnote w:type="continuationSeparator" w:id="0">
    <w:p w14:paraId="64F4B600" w14:textId="77777777" w:rsidR="00853DB6" w:rsidRDefault="00853DB6" w:rsidP="003F564B">
      <w:pPr>
        <w:spacing w:after="0" w:line="240" w:lineRule="auto"/>
      </w:pPr>
      <w:r>
        <w:continuationSeparator/>
      </w:r>
    </w:p>
  </w:footnote>
  <w:footnote w:type="continuationNotice" w:id="1">
    <w:p w14:paraId="1476EC44" w14:textId="77777777" w:rsidR="00853DB6" w:rsidRDefault="00853D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6B6B" w14:textId="775D6A90" w:rsidR="003F564B" w:rsidRDefault="003F564B" w:rsidP="003F564B">
    <w:pPr>
      <w:pStyle w:val="Kopfzeile"/>
      <w:jc w:val="right"/>
    </w:pPr>
    <w:r>
      <w:rPr>
        <w:rStyle w:val="Fett"/>
        <w:rFonts w:ascii="Arial" w:hAnsi="Arial" w:cs="Arial"/>
        <w:noProof/>
      </w:rPr>
      <w:drawing>
        <wp:inline distT="0" distB="0" distL="0" distR="0" wp14:anchorId="163CC1C2" wp14:editId="33E1F5AF">
          <wp:extent cx="2153207" cy="1219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370" cy="121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E1A8F" w14:textId="745D8AAA" w:rsidR="003F564B" w:rsidRDefault="003F564B" w:rsidP="003F564B">
    <w:pPr>
      <w:pStyle w:val="Kopfzeile"/>
      <w:jc w:val="right"/>
    </w:pPr>
  </w:p>
  <w:p w14:paraId="439D9165" w14:textId="77777777" w:rsidR="003F564B" w:rsidRDefault="003F564B" w:rsidP="003F564B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21"/>
    <w:rsid w:val="000413C9"/>
    <w:rsid w:val="0004363E"/>
    <w:rsid w:val="0004638E"/>
    <w:rsid w:val="000472EE"/>
    <w:rsid w:val="00051188"/>
    <w:rsid w:val="00063438"/>
    <w:rsid w:val="00086900"/>
    <w:rsid w:val="00090007"/>
    <w:rsid w:val="000919BC"/>
    <w:rsid w:val="000B28EE"/>
    <w:rsid w:val="000B3E3B"/>
    <w:rsid w:val="000B5E55"/>
    <w:rsid w:val="000C189F"/>
    <w:rsid w:val="000C23E0"/>
    <w:rsid w:val="000C3B41"/>
    <w:rsid w:val="000D12CA"/>
    <w:rsid w:val="0010413C"/>
    <w:rsid w:val="00105C03"/>
    <w:rsid w:val="00106D09"/>
    <w:rsid w:val="00107536"/>
    <w:rsid w:val="00117715"/>
    <w:rsid w:val="00120413"/>
    <w:rsid w:val="00132C77"/>
    <w:rsid w:val="00133C74"/>
    <w:rsid w:val="00152712"/>
    <w:rsid w:val="00152B6E"/>
    <w:rsid w:val="0015458B"/>
    <w:rsid w:val="00156E47"/>
    <w:rsid w:val="00172D91"/>
    <w:rsid w:val="00185376"/>
    <w:rsid w:val="001A1D52"/>
    <w:rsid w:val="001A2BAA"/>
    <w:rsid w:val="001A48B0"/>
    <w:rsid w:val="001B53CA"/>
    <w:rsid w:val="001D5D02"/>
    <w:rsid w:val="001E2FEA"/>
    <w:rsid w:val="001E52F2"/>
    <w:rsid w:val="001F02E4"/>
    <w:rsid w:val="001F0670"/>
    <w:rsid w:val="001F32AD"/>
    <w:rsid w:val="001F3521"/>
    <w:rsid w:val="001F52A2"/>
    <w:rsid w:val="001F5933"/>
    <w:rsid w:val="001F6135"/>
    <w:rsid w:val="00210D75"/>
    <w:rsid w:val="00211FB8"/>
    <w:rsid w:val="002307CC"/>
    <w:rsid w:val="002405FF"/>
    <w:rsid w:val="002413B8"/>
    <w:rsid w:val="00251172"/>
    <w:rsid w:val="0026342F"/>
    <w:rsid w:val="00263544"/>
    <w:rsid w:val="00266A59"/>
    <w:rsid w:val="002670C6"/>
    <w:rsid w:val="002807CB"/>
    <w:rsid w:val="002812C3"/>
    <w:rsid w:val="0028276C"/>
    <w:rsid w:val="00284E1E"/>
    <w:rsid w:val="00285898"/>
    <w:rsid w:val="002A00E2"/>
    <w:rsid w:val="002A51E0"/>
    <w:rsid w:val="002A66BB"/>
    <w:rsid w:val="002B50C8"/>
    <w:rsid w:val="002C4A57"/>
    <w:rsid w:val="002C68CA"/>
    <w:rsid w:val="002C7295"/>
    <w:rsid w:val="002D2CD6"/>
    <w:rsid w:val="002D556E"/>
    <w:rsid w:val="00302F3F"/>
    <w:rsid w:val="00303997"/>
    <w:rsid w:val="00311117"/>
    <w:rsid w:val="0032086F"/>
    <w:rsid w:val="00322FC0"/>
    <w:rsid w:val="00326216"/>
    <w:rsid w:val="003370A8"/>
    <w:rsid w:val="00341E0A"/>
    <w:rsid w:val="00366D72"/>
    <w:rsid w:val="0037099A"/>
    <w:rsid w:val="003725F6"/>
    <w:rsid w:val="003A3A93"/>
    <w:rsid w:val="003A3FC4"/>
    <w:rsid w:val="003B0B80"/>
    <w:rsid w:val="003B700E"/>
    <w:rsid w:val="003C4733"/>
    <w:rsid w:val="003C6B6A"/>
    <w:rsid w:val="003D0E6A"/>
    <w:rsid w:val="003D2DA8"/>
    <w:rsid w:val="003E1816"/>
    <w:rsid w:val="003E5A3D"/>
    <w:rsid w:val="003F564B"/>
    <w:rsid w:val="0040359F"/>
    <w:rsid w:val="00403D82"/>
    <w:rsid w:val="00413085"/>
    <w:rsid w:val="00420B34"/>
    <w:rsid w:val="004231F4"/>
    <w:rsid w:val="00427187"/>
    <w:rsid w:val="0043718D"/>
    <w:rsid w:val="00443196"/>
    <w:rsid w:val="004445AA"/>
    <w:rsid w:val="00445C21"/>
    <w:rsid w:val="0046099E"/>
    <w:rsid w:val="00462DDB"/>
    <w:rsid w:val="00474FF9"/>
    <w:rsid w:val="00475815"/>
    <w:rsid w:val="00481210"/>
    <w:rsid w:val="00482550"/>
    <w:rsid w:val="00483786"/>
    <w:rsid w:val="00487B86"/>
    <w:rsid w:val="004908EE"/>
    <w:rsid w:val="00497B29"/>
    <w:rsid w:val="004A05D6"/>
    <w:rsid w:val="004A5852"/>
    <w:rsid w:val="004A6B98"/>
    <w:rsid w:val="004B42F0"/>
    <w:rsid w:val="004D464B"/>
    <w:rsid w:val="004E040E"/>
    <w:rsid w:val="004F5D45"/>
    <w:rsid w:val="004F6F0F"/>
    <w:rsid w:val="00505F3C"/>
    <w:rsid w:val="005418A3"/>
    <w:rsid w:val="00541D39"/>
    <w:rsid w:val="00543967"/>
    <w:rsid w:val="00546232"/>
    <w:rsid w:val="005463EA"/>
    <w:rsid w:val="00556AB3"/>
    <w:rsid w:val="00560579"/>
    <w:rsid w:val="005751EC"/>
    <w:rsid w:val="0059703C"/>
    <w:rsid w:val="005A6485"/>
    <w:rsid w:val="005A7936"/>
    <w:rsid w:val="005B284E"/>
    <w:rsid w:val="005B4310"/>
    <w:rsid w:val="005C0526"/>
    <w:rsid w:val="005C1AC1"/>
    <w:rsid w:val="005C2EB4"/>
    <w:rsid w:val="005C4BFD"/>
    <w:rsid w:val="005C684D"/>
    <w:rsid w:val="005D17DF"/>
    <w:rsid w:val="005D29E7"/>
    <w:rsid w:val="005D5829"/>
    <w:rsid w:val="005E1365"/>
    <w:rsid w:val="005F0768"/>
    <w:rsid w:val="006017A9"/>
    <w:rsid w:val="00601AE7"/>
    <w:rsid w:val="00604B13"/>
    <w:rsid w:val="006073E8"/>
    <w:rsid w:val="00612C02"/>
    <w:rsid w:val="0063078E"/>
    <w:rsid w:val="00632FF6"/>
    <w:rsid w:val="00642312"/>
    <w:rsid w:val="00642D2A"/>
    <w:rsid w:val="00653AED"/>
    <w:rsid w:val="0065547B"/>
    <w:rsid w:val="00657BB9"/>
    <w:rsid w:val="00662BAA"/>
    <w:rsid w:val="00672256"/>
    <w:rsid w:val="0067371A"/>
    <w:rsid w:val="00675774"/>
    <w:rsid w:val="00675C6B"/>
    <w:rsid w:val="0067701F"/>
    <w:rsid w:val="006772EF"/>
    <w:rsid w:val="00682B6E"/>
    <w:rsid w:val="006831C2"/>
    <w:rsid w:val="00683E96"/>
    <w:rsid w:val="00685AA0"/>
    <w:rsid w:val="006A1F72"/>
    <w:rsid w:val="006A346B"/>
    <w:rsid w:val="006C2909"/>
    <w:rsid w:val="006C6AFC"/>
    <w:rsid w:val="006D18DC"/>
    <w:rsid w:val="006D67EC"/>
    <w:rsid w:val="006F202B"/>
    <w:rsid w:val="006F6A05"/>
    <w:rsid w:val="006F6DE8"/>
    <w:rsid w:val="00703641"/>
    <w:rsid w:val="00704381"/>
    <w:rsid w:val="00713F00"/>
    <w:rsid w:val="00720355"/>
    <w:rsid w:val="00743AB2"/>
    <w:rsid w:val="00751194"/>
    <w:rsid w:val="007566AE"/>
    <w:rsid w:val="00761274"/>
    <w:rsid w:val="007943F8"/>
    <w:rsid w:val="00795C5D"/>
    <w:rsid w:val="00796B6A"/>
    <w:rsid w:val="00797417"/>
    <w:rsid w:val="007A1924"/>
    <w:rsid w:val="007B6D71"/>
    <w:rsid w:val="007B74CF"/>
    <w:rsid w:val="007B7FEB"/>
    <w:rsid w:val="007D2832"/>
    <w:rsid w:val="007D35ED"/>
    <w:rsid w:val="007E52EE"/>
    <w:rsid w:val="007F54FB"/>
    <w:rsid w:val="00803423"/>
    <w:rsid w:val="00804FA3"/>
    <w:rsid w:val="00806458"/>
    <w:rsid w:val="00815421"/>
    <w:rsid w:val="00822527"/>
    <w:rsid w:val="00830626"/>
    <w:rsid w:val="00831CC8"/>
    <w:rsid w:val="00843ED0"/>
    <w:rsid w:val="00847CB5"/>
    <w:rsid w:val="0085073B"/>
    <w:rsid w:val="008512E9"/>
    <w:rsid w:val="00853DB6"/>
    <w:rsid w:val="00857AC6"/>
    <w:rsid w:val="00876344"/>
    <w:rsid w:val="008845D1"/>
    <w:rsid w:val="008A3D12"/>
    <w:rsid w:val="008A74C3"/>
    <w:rsid w:val="008A7EF0"/>
    <w:rsid w:val="008B1373"/>
    <w:rsid w:val="008B4BDE"/>
    <w:rsid w:val="008B61C0"/>
    <w:rsid w:val="008D3A02"/>
    <w:rsid w:val="008E6663"/>
    <w:rsid w:val="00910213"/>
    <w:rsid w:val="00912463"/>
    <w:rsid w:val="00915D47"/>
    <w:rsid w:val="00924A29"/>
    <w:rsid w:val="0093235F"/>
    <w:rsid w:val="00934367"/>
    <w:rsid w:val="0093568B"/>
    <w:rsid w:val="009474A9"/>
    <w:rsid w:val="00952BE6"/>
    <w:rsid w:val="00955265"/>
    <w:rsid w:val="009645F4"/>
    <w:rsid w:val="009868B1"/>
    <w:rsid w:val="009A24AD"/>
    <w:rsid w:val="009A5E2D"/>
    <w:rsid w:val="009A662E"/>
    <w:rsid w:val="009B0070"/>
    <w:rsid w:val="009D1930"/>
    <w:rsid w:val="009E4D42"/>
    <w:rsid w:val="009F5CC3"/>
    <w:rsid w:val="009F77AC"/>
    <w:rsid w:val="009F7A23"/>
    <w:rsid w:val="00A022A1"/>
    <w:rsid w:val="00A05B6D"/>
    <w:rsid w:val="00A064C1"/>
    <w:rsid w:val="00A10F70"/>
    <w:rsid w:val="00A17107"/>
    <w:rsid w:val="00A172A1"/>
    <w:rsid w:val="00A2076C"/>
    <w:rsid w:val="00A21DA3"/>
    <w:rsid w:val="00A22B2D"/>
    <w:rsid w:val="00A26ADA"/>
    <w:rsid w:val="00A4604E"/>
    <w:rsid w:val="00A514C6"/>
    <w:rsid w:val="00A52EE1"/>
    <w:rsid w:val="00A5727D"/>
    <w:rsid w:val="00A573F2"/>
    <w:rsid w:val="00A75D81"/>
    <w:rsid w:val="00A83023"/>
    <w:rsid w:val="00A833FE"/>
    <w:rsid w:val="00A8402C"/>
    <w:rsid w:val="00A92BB9"/>
    <w:rsid w:val="00AA19DB"/>
    <w:rsid w:val="00AB4A02"/>
    <w:rsid w:val="00AB4A24"/>
    <w:rsid w:val="00AC4B92"/>
    <w:rsid w:val="00AD077A"/>
    <w:rsid w:val="00AD68A7"/>
    <w:rsid w:val="00AE0FCA"/>
    <w:rsid w:val="00AE59D1"/>
    <w:rsid w:val="00AF2EA4"/>
    <w:rsid w:val="00AF6B21"/>
    <w:rsid w:val="00B01659"/>
    <w:rsid w:val="00B0407E"/>
    <w:rsid w:val="00B1011C"/>
    <w:rsid w:val="00B20B58"/>
    <w:rsid w:val="00B4366D"/>
    <w:rsid w:val="00B5064C"/>
    <w:rsid w:val="00B61F3E"/>
    <w:rsid w:val="00B641BE"/>
    <w:rsid w:val="00B67867"/>
    <w:rsid w:val="00B72516"/>
    <w:rsid w:val="00B72E81"/>
    <w:rsid w:val="00B91CA8"/>
    <w:rsid w:val="00B925A2"/>
    <w:rsid w:val="00B95AB6"/>
    <w:rsid w:val="00BA21C6"/>
    <w:rsid w:val="00BC0779"/>
    <w:rsid w:val="00BD25FB"/>
    <w:rsid w:val="00BD6817"/>
    <w:rsid w:val="00BD6BA3"/>
    <w:rsid w:val="00BE1C05"/>
    <w:rsid w:val="00C02F29"/>
    <w:rsid w:val="00C03471"/>
    <w:rsid w:val="00C03685"/>
    <w:rsid w:val="00C127F2"/>
    <w:rsid w:val="00C13023"/>
    <w:rsid w:val="00C13154"/>
    <w:rsid w:val="00C169F2"/>
    <w:rsid w:val="00C203FC"/>
    <w:rsid w:val="00C2754D"/>
    <w:rsid w:val="00C27770"/>
    <w:rsid w:val="00C3246E"/>
    <w:rsid w:val="00C33780"/>
    <w:rsid w:val="00C3461C"/>
    <w:rsid w:val="00C42783"/>
    <w:rsid w:val="00C64525"/>
    <w:rsid w:val="00C67806"/>
    <w:rsid w:val="00C73B78"/>
    <w:rsid w:val="00C75386"/>
    <w:rsid w:val="00C773A0"/>
    <w:rsid w:val="00C80CDC"/>
    <w:rsid w:val="00C8190C"/>
    <w:rsid w:val="00C8680B"/>
    <w:rsid w:val="00C966AF"/>
    <w:rsid w:val="00CA079D"/>
    <w:rsid w:val="00CA2920"/>
    <w:rsid w:val="00CD3CBC"/>
    <w:rsid w:val="00CD43A1"/>
    <w:rsid w:val="00CD7586"/>
    <w:rsid w:val="00CE0B1D"/>
    <w:rsid w:val="00CE41AC"/>
    <w:rsid w:val="00CE7CCD"/>
    <w:rsid w:val="00CF03BF"/>
    <w:rsid w:val="00D034F7"/>
    <w:rsid w:val="00D05100"/>
    <w:rsid w:val="00D10DA1"/>
    <w:rsid w:val="00D12C3A"/>
    <w:rsid w:val="00D17548"/>
    <w:rsid w:val="00D46341"/>
    <w:rsid w:val="00D54208"/>
    <w:rsid w:val="00D542CE"/>
    <w:rsid w:val="00D644FF"/>
    <w:rsid w:val="00D6456A"/>
    <w:rsid w:val="00D7033B"/>
    <w:rsid w:val="00D77584"/>
    <w:rsid w:val="00D97040"/>
    <w:rsid w:val="00DA414A"/>
    <w:rsid w:val="00DA4387"/>
    <w:rsid w:val="00DA62A1"/>
    <w:rsid w:val="00DA62A5"/>
    <w:rsid w:val="00DB5857"/>
    <w:rsid w:val="00DC0632"/>
    <w:rsid w:val="00DC178D"/>
    <w:rsid w:val="00DC7159"/>
    <w:rsid w:val="00DD2C17"/>
    <w:rsid w:val="00DE0599"/>
    <w:rsid w:val="00DE3363"/>
    <w:rsid w:val="00DE3A72"/>
    <w:rsid w:val="00DE3F41"/>
    <w:rsid w:val="00DE47E5"/>
    <w:rsid w:val="00DF071A"/>
    <w:rsid w:val="00DF0A49"/>
    <w:rsid w:val="00DF5029"/>
    <w:rsid w:val="00E10F1C"/>
    <w:rsid w:val="00E17870"/>
    <w:rsid w:val="00E37009"/>
    <w:rsid w:val="00E43215"/>
    <w:rsid w:val="00E453DC"/>
    <w:rsid w:val="00E60269"/>
    <w:rsid w:val="00E702BC"/>
    <w:rsid w:val="00E71F15"/>
    <w:rsid w:val="00E824C6"/>
    <w:rsid w:val="00E842B0"/>
    <w:rsid w:val="00E93DD2"/>
    <w:rsid w:val="00EA2685"/>
    <w:rsid w:val="00EA68A1"/>
    <w:rsid w:val="00EA6C60"/>
    <w:rsid w:val="00EC57E7"/>
    <w:rsid w:val="00EC5B23"/>
    <w:rsid w:val="00ED2071"/>
    <w:rsid w:val="00ED24B0"/>
    <w:rsid w:val="00F03883"/>
    <w:rsid w:val="00F03F27"/>
    <w:rsid w:val="00F042E0"/>
    <w:rsid w:val="00F05B90"/>
    <w:rsid w:val="00F1468B"/>
    <w:rsid w:val="00F14CC2"/>
    <w:rsid w:val="00F53864"/>
    <w:rsid w:val="00F60232"/>
    <w:rsid w:val="00F60E91"/>
    <w:rsid w:val="00F635BC"/>
    <w:rsid w:val="00F63FBB"/>
    <w:rsid w:val="00F65439"/>
    <w:rsid w:val="00F74C0B"/>
    <w:rsid w:val="00F84086"/>
    <w:rsid w:val="00F84E16"/>
    <w:rsid w:val="00F85771"/>
    <w:rsid w:val="00F91992"/>
    <w:rsid w:val="00F9605D"/>
    <w:rsid w:val="00FB30FF"/>
    <w:rsid w:val="00FC5C49"/>
    <w:rsid w:val="00FC6FAC"/>
    <w:rsid w:val="00FD03C5"/>
    <w:rsid w:val="00FD7CD9"/>
    <w:rsid w:val="00FE77FC"/>
    <w:rsid w:val="00FF04D7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2747"/>
  <w15:chartTrackingRefBased/>
  <w15:docId w15:val="{491AB2A7-0FEA-4A4E-9F98-C9ACA2A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F6B2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F6B2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41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413B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F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64B"/>
  </w:style>
  <w:style w:type="paragraph" w:styleId="Fuzeile">
    <w:name w:val="footer"/>
    <w:basedOn w:val="Standard"/>
    <w:link w:val="FuzeileZchn"/>
    <w:uiPriority w:val="99"/>
    <w:unhideWhenUsed/>
    <w:rsid w:val="003F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6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ininger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aft-beer-award.de" TargetMode="External"/><Relationship Id="rId4" Type="http://schemas.openxmlformats.org/officeDocument/2006/relationships/styles" Target="styles.xml"/><Relationship Id="rId9" Type="http://schemas.openxmlformats.org/officeDocument/2006/relationships/hyperlink" Target="mailto:zeisset@meining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637396275BF42B5516611C53977E9" ma:contentTypeVersion="13" ma:contentTypeDescription="Ein neues Dokument erstellen." ma:contentTypeScope="" ma:versionID="cda9fd6c0d086867eb8b5725a21505f6">
  <xsd:schema xmlns:xsd="http://www.w3.org/2001/XMLSchema" xmlns:xs="http://www.w3.org/2001/XMLSchema" xmlns:p="http://schemas.microsoft.com/office/2006/metadata/properties" xmlns:ns2="84fa1a25-c9d8-4567-a589-7adbf9d20d7c" xmlns:ns3="e44d0cbe-f891-459c-a3aa-f7c498d74325" targetNamespace="http://schemas.microsoft.com/office/2006/metadata/properties" ma:root="true" ma:fieldsID="ccaf3c421c66bc2e6891614446bf64ae" ns2:_="" ns3:_="">
    <xsd:import namespace="84fa1a25-c9d8-4567-a589-7adbf9d20d7c"/>
    <xsd:import namespace="e44d0cbe-f891-459c-a3aa-f7c498d7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a25-c9d8-4567-a589-7adbf9d20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0cbe-f891-459c-a3aa-f7c498d7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112E8-CF59-48DB-997C-13B256F17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EF920-2B68-43B4-ACB2-DB0B9308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1a25-c9d8-4567-a589-7adbf9d20d7c"/>
    <ds:schemaRef ds:uri="e44d0cbe-f891-459c-a3aa-f7c498d74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2F4D6-AD40-4283-9A0F-4EB4B1481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Links>
    <vt:vector size="18" baseType="variant"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http://www.meininger.de/</vt:lpwstr>
      </vt:variant>
      <vt:variant>
        <vt:lpwstr/>
      </vt:variant>
      <vt:variant>
        <vt:i4>3735678</vt:i4>
      </vt:variant>
      <vt:variant>
        <vt:i4>3</vt:i4>
      </vt:variant>
      <vt:variant>
        <vt:i4>0</vt:i4>
      </vt:variant>
      <vt:variant>
        <vt:i4>5</vt:i4>
      </vt:variant>
      <vt:variant>
        <vt:lpwstr>http://www.craft-beer-award.de/</vt:lpwstr>
      </vt:variant>
      <vt:variant>
        <vt:lpwstr/>
      </vt:variant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mailto:zeisset@meininger.de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wolf@meininger.de</dc:creator>
  <cp:keywords/>
  <dc:description/>
  <cp:lastModifiedBy>Zeisset, Nicole</cp:lastModifiedBy>
  <cp:revision>5</cp:revision>
  <cp:lastPrinted>2019-07-09T18:16:00Z</cp:lastPrinted>
  <dcterms:created xsi:type="dcterms:W3CDTF">2021-11-30T11:46:00Z</dcterms:created>
  <dcterms:modified xsi:type="dcterms:W3CDTF">2021-12-01T07:19:00Z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0x010100339637396275BF42B5516611C53977E9</vt:lpwstr>
  </property>
</Properties>
</file>