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06D" w14:textId="77777777" w:rsidR="00443FE0" w:rsidRDefault="00443FE0" w:rsidP="00ED76C8"/>
    <w:p w14:paraId="02EEE21D" w14:textId="055E9DF3" w:rsidR="006E3235" w:rsidRDefault="00ED76C8" w:rsidP="001C4CDC">
      <w:pPr>
        <w:spacing w:line="360" w:lineRule="auto"/>
      </w:pPr>
      <w:r w:rsidRPr="00875E78">
        <w:rPr>
          <w:b/>
          <w:bCs/>
        </w:rPr>
        <w:t>PRESSEMITTEILUNG</w:t>
      </w:r>
      <w:r w:rsidR="001C4CDC" w:rsidRPr="00875E78">
        <w:br/>
      </w:r>
      <w:r w:rsidR="001C4CDC">
        <w:t>Neustadt, 24. November 2021</w:t>
      </w:r>
    </w:p>
    <w:p w14:paraId="50A430F4" w14:textId="77777777" w:rsidR="006E3235" w:rsidRDefault="006E3235" w:rsidP="00ED76C8"/>
    <w:p w14:paraId="09F8F630" w14:textId="54EC4CD3" w:rsidR="00ED76C8" w:rsidRDefault="00ED76C8" w:rsidP="00ED76C8"/>
    <w:p w14:paraId="6DE8FF04" w14:textId="482D8B27" w:rsidR="00ED76C8" w:rsidRPr="000C0EFF" w:rsidRDefault="00ED76C8" w:rsidP="00056EBC">
      <w:pPr>
        <w:spacing w:line="360" w:lineRule="auto"/>
        <w:rPr>
          <w:b/>
          <w:bCs/>
          <w:sz w:val="24"/>
        </w:rPr>
      </w:pPr>
      <w:r w:rsidRPr="000C0EFF">
        <w:rPr>
          <w:b/>
          <w:bCs/>
          <w:sz w:val="24"/>
        </w:rPr>
        <w:t>Pfälzer Restaurantführer 20</w:t>
      </w:r>
      <w:r w:rsidR="00056EBC" w:rsidRPr="000C0EFF">
        <w:rPr>
          <w:b/>
          <w:bCs/>
          <w:sz w:val="24"/>
        </w:rPr>
        <w:t>2</w:t>
      </w:r>
      <w:r w:rsidR="00C1799C" w:rsidRPr="000C0EFF">
        <w:rPr>
          <w:b/>
          <w:bCs/>
          <w:sz w:val="24"/>
        </w:rPr>
        <w:t>2</w:t>
      </w:r>
      <w:r w:rsidRPr="000C0EFF">
        <w:rPr>
          <w:b/>
          <w:bCs/>
          <w:sz w:val="24"/>
        </w:rPr>
        <w:t>/20</w:t>
      </w:r>
      <w:r w:rsidR="00056EBC" w:rsidRPr="000C0EFF">
        <w:rPr>
          <w:b/>
          <w:bCs/>
          <w:sz w:val="24"/>
        </w:rPr>
        <w:t>2</w:t>
      </w:r>
      <w:r w:rsidR="00C1799C" w:rsidRPr="000C0EFF">
        <w:rPr>
          <w:b/>
          <w:bCs/>
          <w:sz w:val="24"/>
        </w:rPr>
        <w:t>3</w:t>
      </w:r>
      <w:r w:rsidRPr="000C0EFF">
        <w:rPr>
          <w:b/>
          <w:bCs/>
          <w:sz w:val="24"/>
        </w:rPr>
        <w:t xml:space="preserve">: </w:t>
      </w:r>
    </w:p>
    <w:p w14:paraId="1E8C3A8F" w14:textId="15054205" w:rsidR="00ED76C8" w:rsidRPr="000C0EFF" w:rsidRDefault="00ED76C8" w:rsidP="00056EBC">
      <w:pPr>
        <w:spacing w:line="360" w:lineRule="auto"/>
        <w:rPr>
          <w:b/>
          <w:bCs/>
          <w:sz w:val="24"/>
        </w:rPr>
      </w:pPr>
      <w:r w:rsidRPr="000C0EFF">
        <w:rPr>
          <w:b/>
          <w:bCs/>
          <w:sz w:val="24"/>
        </w:rPr>
        <w:t>2</w:t>
      </w:r>
      <w:r w:rsidR="00C1799C" w:rsidRPr="000C0EFF">
        <w:rPr>
          <w:b/>
          <w:bCs/>
          <w:sz w:val="24"/>
        </w:rPr>
        <w:t>2</w:t>
      </w:r>
      <w:r w:rsidRPr="000C0EFF">
        <w:rPr>
          <w:b/>
          <w:bCs/>
          <w:sz w:val="24"/>
        </w:rPr>
        <w:t xml:space="preserve">. Auflage jetzt im Buchhandel </w:t>
      </w:r>
    </w:p>
    <w:p w14:paraId="04AF4E67" w14:textId="77777777" w:rsidR="00ED76C8" w:rsidRPr="00ED76C8" w:rsidRDefault="00ED76C8" w:rsidP="00056EBC">
      <w:pPr>
        <w:spacing w:line="360" w:lineRule="auto"/>
        <w:rPr>
          <w:b/>
          <w:bCs/>
        </w:rPr>
      </w:pPr>
      <w:r w:rsidRPr="00ED76C8">
        <w:rPr>
          <w:b/>
          <w:bCs/>
        </w:rPr>
        <w:t xml:space="preserve"> </w:t>
      </w:r>
    </w:p>
    <w:p w14:paraId="545F7FB6" w14:textId="751D70BB" w:rsidR="00ED76C8" w:rsidRPr="00ED76C8" w:rsidRDefault="00ED76C8" w:rsidP="00056EBC">
      <w:pPr>
        <w:spacing w:line="360" w:lineRule="auto"/>
        <w:ind w:firstLine="708"/>
        <w:rPr>
          <w:b/>
          <w:bCs/>
        </w:rPr>
      </w:pPr>
      <w:r w:rsidRPr="00ED76C8">
        <w:rPr>
          <w:b/>
          <w:bCs/>
        </w:rPr>
        <w:t>• 1</w:t>
      </w:r>
      <w:r w:rsidR="00C1799C">
        <w:rPr>
          <w:b/>
          <w:bCs/>
        </w:rPr>
        <w:t>38</w:t>
      </w:r>
      <w:r w:rsidRPr="00ED76C8">
        <w:rPr>
          <w:b/>
          <w:bCs/>
        </w:rPr>
        <w:t xml:space="preserve"> Empfehlungen von der Weinstube bis zum Gourmetlokal </w:t>
      </w:r>
    </w:p>
    <w:p w14:paraId="6EB34F18" w14:textId="77777777" w:rsidR="00ED76C8" w:rsidRPr="00ED76C8" w:rsidRDefault="00ED76C8" w:rsidP="00056EBC">
      <w:pPr>
        <w:spacing w:line="360" w:lineRule="auto"/>
        <w:ind w:firstLine="708"/>
        <w:rPr>
          <w:b/>
          <w:bCs/>
        </w:rPr>
      </w:pPr>
      <w:r w:rsidRPr="00ED76C8">
        <w:rPr>
          <w:b/>
          <w:bCs/>
        </w:rPr>
        <w:t>• Die besten Pfälzer Weingüter</w:t>
      </w:r>
    </w:p>
    <w:p w14:paraId="6FEE2DB9" w14:textId="77777777" w:rsidR="00ED76C8" w:rsidRPr="00ED76C8" w:rsidRDefault="00ED76C8" w:rsidP="00056EBC">
      <w:pPr>
        <w:spacing w:line="360" w:lineRule="auto"/>
        <w:ind w:firstLine="708"/>
        <w:rPr>
          <w:b/>
          <w:bCs/>
        </w:rPr>
      </w:pPr>
      <w:r w:rsidRPr="00ED76C8">
        <w:rPr>
          <w:b/>
          <w:bCs/>
        </w:rPr>
        <w:t>• Die schönsten Weinbars und Weinhotels</w:t>
      </w:r>
    </w:p>
    <w:p w14:paraId="1F5D0287" w14:textId="7F953FDA" w:rsidR="00ED76C8" w:rsidRPr="00ED76C8" w:rsidRDefault="00ED76C8" w:rsidP="00056EBC">
      <w:pPr>
        <w:spacing w:line="360" w:lineRule="auto"/>
        <w:ind w:firstLine="708"/>
        <w:rPr>
          <w:b/>
          <w:bCs/>
        </w:rPr>
      </w:pPr>
      <w:r w:rsidRPr="00ED76C8">
        <w:rPr>
          <w:b/>
          <w:bCs/>
        </w:rPr>
        <w:t xml:space="preserve">• Daniel </w:t>
      </w:r>
      <w:proofErr w:type="spellStart"/>
      <w:r w:rsidRPr="00ED76C8">
        <w:rPr>
          <w:b/>
          <w:bCs/>
        </w:rPr>
        <w:t>Schimkowitsch</w:t>
      </w:r>
      <w:proofErr w:type="spellEnd"/>
      <w:r w:rsidRPr="00ED76C8">
        <w:rPr>
          <w:b/>
          <w:bCs/>
        </w:rPr>
        <w:t xml:space="preserve"> ist </w:t>
      </w:r>
      <w:r w:rsidR="00C1799C">
        <w:rPr>
          <w:b/>
          <w:bCs/>
        </w:rPr>
        <w:t>zum dritten Mal in</w:t>
      </w:r>
      <w:r w:rsidR="00EC599A">
        <w:rPr>
          <w:b/>
          <w:bCs/>
        </w:rPr>
        <w:t>f</w:t>
      </w:r>
      <w:r w:rsidR="00C1799C">
        <w:rPr>
          <w:b/>
          <w:bCs/>
        </w:rPr>
        <w:t xml:space="preserve">olge </w:t>
      </w:r>
      <w:r w:rsidRPr="00ED76C8">
        <w:rPr>
          <w:b/>
          <w:bCs/>
        </w:rPr>
        <w:t xml:space="preserve">Koch der Pfalz </w:t>
      </w:r>
    </w:p>
    <w:p w14:paraId="4E36B34F" w14:textId="77777777" w:rsidR="00ED76C8" w:rsidRDefault="00ED76C8" w:rsidP="00ED76C8">
      <w:r>
        <w:t xml:space="preserve"> </w:t>
      </w:r>
    </w:p>
    <w:p w14:paraId="2389B55E" w14:textId="77777777" w:rsidR="00ED76C8" w:rsidRDefault="00ED76C8" w:rsidP="00ED76C8"/>
    <w:p w14:paraId="7A53B7B0" w14:textId="40977FD4" w:rsidR="00965814" w:rsidRDefault="00C1799C" w:rsidP="00056EBC">
      <w:pPr>
        <w:spacing w:line="360" w:lineRule="auto"/>
        <w:jc w:val="both"/>
      </w:pPr>
      <w:r>
        <w:t xml:space="preserve">Die Pfalz ist </w:t>
      </w:r>
      <w:r w:rsidR="009D0D28">
        <w:t>lebendiger</w:t>
      </w:r>
      <w:r>
        <w:t xml:space="preserve"> denn je. Auch in dieser </w:t>
      </w:r>
      <w:r w:rsidR="005C2EBF">
        <w:t>besonderen</w:t>
      </w:r>
      <w:r>
        <w:t xml:space="preserve"> Zeit beweist die </w:t>
      </w:r>
      <w:r w:rsidR="005C2EBF">
        <w:t>hiesige</w:t>
      </w:r>
      <w:r>
        <w:t xml:space="preserve"> Gastronomie, wie </w:t>
      </w:r>
      <w:r w:rsidR="00D54BA9">
        <w:t xml:space="preserve">kreativ </w:t>
      </w:r>
      <w:r w:rsidR="00335882">
        <w:t>und</w:t>
      </w:r>
      <w:r w:rsidR="00D54BA9">
        <w:t xml:space="preserve"> </w:t>
      </w:r>
      <w:r w:rsidR="00335882">
        <w:t>einfallsreich</w:t>
      </w:r>
      <w:r w:rsidR="00D54BA9">
        <w:t xml:space="preserve"> sie ist. Für die </w:t>
      </w:r>
      <w:r w:rsidR="00D54BA9" w:rsidRPr="00516B87">
        <w:rPr>
          <w:b/>
          <w:bCs/>
        </w:rPr>
        <w:t>22. Auflage des „Pfälzer Resta</w:t>
      </w:r>
      <w:r w:rsidR="00DC32E2" w:rsidRPr="00516B87">
        <w:rPr>
          <w:b/>
          <w:bCs/>
        </w:rPr>
        <w:t>urantführer</w:t>
      </w:r>
      <w:r w:rsidR="00D54BA9" w:rsidRPr="00516B87">
        <w:rPr>
          <w:b/>
          <w:bCs/>
        </w:rPr>
        <w:t xml:space="preserve">s“ </w:t>
      </w:r>
      <w:r w:rsidR="00D54BA9">
        <w:t>haben Tester in der Süd-, der</w:t>
      </w:r>
      <w:r w:rsidR="00335882">
        <w:t xml:space="preserve"> </w:t>
      </w:r>
      <w:r w:rsidR="00D54BA9">
        <w:t xml:space="preserve">Vorder- </w:t>
      </w:r>
      <w:r w:rsidR="00335882">
        <w:t>u</w:t>
      </w:r>
      <w:r w:rsidR="00D54BA9">
        <w:t xml:space="preserve">nd der Westpfalz recherchiert und nicht nur </w:t>
      </w:r>
      <w:r w:rsidR="00EC599A">
        <w:t xml:space="preserve">eine </w:t>
      </w:r>
      <w:r w:rsidR="00D54BA9">
        <w:t xml:space="preserve">lebendige, den </w:t>
      </w:r>
      <w:r w:rsidR="00DC32E2">
        <w:t>Problemen</w:t>
      </w:r>
      <w:r w:rsidR="00D54BA9">
        <w:t xml:space="preserve"> </w:t>
      </w:r>
      <w:r w:rsidR="00DC32E2">
        <w:t>strotzende</w:t>
      </w:r>
      <w:r w:rsidR="00D54BA9">
        <w:t xml:space="preserve"> R</w:t>
      </w:r>
      <w:r w:rsidR="00AA3FFF">
        <w:t>e</w:t>
      </w:r>
      <w:r w:rsidR="00D54BA9">
        <w:t>st</w:t>
      </w:r>
      <w:r w:rsidR="00AA3FFF">
        <w:t>aurantszene</w:t>
      </w:r>
      <w:r w:rsidR="00D54BA9">
        <w:t xml:space="preserve"> entdeckt, sondern auch viele Neuentdeckungen gemacht.</w:t>
      </w:r>
    </w:p>
    <w:p w14:paraId="14CE4385" w14:textId="77777777" w:rsidR="00965814" w:rsidRDefault="00965814" w:rsidP="00056EBC">
      <w:pPr>
        <w:spacing w:line="360" w:lineRule="auto"/>
        <w:jc w:val="both"/>
      </w:pPr>
    </w:p>
    <w:p w14:paraId="798EBD3E" w14:textId="14253BDB" w:rsidR="000D23A7" w:rsidRDefault="00D54BA9" w:rsidP="00056EBC">
      <w:pPr>
        <w:spacing w:line="360" w:lineRule="auto"/>
        <w:jc w:val="both"/>
      </w:pPr>
      <w:r>
        <w:t xml:space="preserve">Wie immer wurden insgesamt rund 300 Lokale kritisch, anonym und stets unabhängig getestet. </w:t>
      </w:r>
      <w:r w:rsidR="00AA3FFF">
        <w:t>Empfohlen</w:t>
      </w:r>
      <w:r>
        <w:t xml:space="preserve"> werden 138 Lokale in allen Kategorien – darunter rund 40 neueröffnete, von neuen Inhabern geführte oder wiederentdeckte Lokale. E</w:t>
      </w:r>
      <w:r w:rsidR="00AA3FFF">
        <w:t>rgänzt</w:t>
      </w:r>
      <w:r>
        <w:t xml:space="preserve"> wurden sie um die besten </w:t>
      </w:r>
      <w:r w:rsidR="0055578B">
        <w:t>W</w:t>
      </w:r>
      <w:r>
        <w:t>einbars, um die spannendsten Weinhotels und</w:t>
      </w:r>
      <w:r w:rsidR="0055578B">
        <w:t xml:space="preserve"> Geheimtipps</w:t>
      </w:r>
      <w:r>
        <w:t xml:space="preserve">, die sich in Kategorien </w:t>
      </w:r>
      <w:r w:rsidR="0055578B">
        <w:t xml:space="preserve">nicht </w:t>
      </w:r>
      <w:r>
        <w:t>fassen l</w:t>
      </w:r>
      <w:r w:rsidR="0055578B">
        <w:t xml:space="preserve">assen. </w:t>
      </w:r>
      <w:r w:rsidR="00300773">
        <w:t xml:space="preserve">Und weil zum Restaurantbesuch auch das richtige Getränk gehört, </w:t>
      </w:r>
      <w:r w:rsidR="0018392B">
        <w:t>beschreiben</w:t>
      </w:r>
      <w:r w:rsidR="00DC4E4F">
        <w:t xml:space="preserve"> </w:t>
      </w:r>
      <w:r w:rsidR="0018392B">
        <w:t xml:space="preserve">wir </w:t>
      </w:r>
      <w:r w:rsidR="00DC4E4F">
        <w:t>zusätzlich</w:t>
      </w:r>
      <w:r w:rsidR="0018392B">
        <w:t xml:space="preserve"> die 75 empfe</w:t>
      </w:r>
      <w:r w:rsidR="0064793E">
        <w:t>h</w:t>
      </w:r>
      <w:r w:rsidR="0018392B">
        <w:t>l</w:t>
      </w:r>
      <w:r w:rsidR="0064793E">
        <w:t>en</w:t>
      </w:r>
      <w:r w:rsidR="0018392B">
        <w:t>swertesten Weingüter der Pfalz</w:t>
      </w:r>
      <w:r w:rsidR="0064793E">
        <w:t xml:space="preserve">. </w:t>
      </w:r>
      <w:r w:rsidR="00ED76C8">
        <w:t xml:space="preserve">Übersichtliche Rubriken und zahlreiche Informationen wie Öffnungszeiten, Preise, vegetarische Küche/Bio-Küche helfen, das geeignete Lokal zu finden. Darüber hinaus gibt das Buch beispielsweise auch Hinweise, ob das Lokal </w:t>
      </w:r>
      <w:r w:rsidR="000D23A7">
        <w:t>vegane oder vegetarische Küche anbietet</w:t>
      </w:r>
      <w:r w:rsidR="00DD0A38">
        <w:t>,</w:t>
      </w:r>
      <w:r w:rsidR="000D23A7">
        <w:t xml:space="preserve"> </w:t>
      </w:r>
      <w:r w:rsidR="00ED76C8">
        <w:t xml:space="preserve">behindertengerecht ausgebaut ist, sich für größere Events eignet </w:t>
      </w:r>
      <w:r w:rsidR="000D23A7">
        <w:t>oder</w:t>
      </w:r>
      <w:r w:rsidR="00ED76C8">
        <w:t xml:space="preserve"> Übernachtungsmöglichkeiten bietet. </w:t>
      </w:r>
    </w:p>
    <w:p w14:paraId="21F3E0DC" w14:textId="77777777" w:rsidR="00965814" w:rsidRDefault="00965814" w:rsidP="00056EBC">
      <w:pPr>
        <w:spacing w:line="360" w:lineRule="auto"/>
        <w:jc w:val="both"/>
      </w:pPr>
    </w:p>
    <w:p w14:paraId="0BC91F32" w14:textId="52453248" w:rsidR="00AF5B96" w:rsidRDefault="00EB2A7F" w:rsidP="00056EBC">
      <w:pPr>
        <w:spacing w:line="360" w:lineRule="auto"/>
        <w:jc w:val="both"/>
      </w:pPr>
      <w:r>
        <w:t xml:space="preserve">Die </w:t>
      </w:r>
      <w:r w:rsidR="00A06015">
        <w:t>Aus</w:t>
      </w:r>
      <w:r>
        <w:t xml:space="preserve">zeichnungen </w:t>
      </w:r>
      <w:r w:rsidR="00DD0A38">
        <w:t>der</w:t>
      </w:r>
      <w:r w:rsidR="00AF5B96">
        <w:t xml:space="preserve"> </w:t>
      </w:r>
      <w:r>
        <w:t xml:space="preserve">aktuellen </w:t>
      </w:r>
      <w:r w:rsidR="00DD0A38">
        <w:t>Auflage</w:t>
      </w:r>
      <w:r w:rsidR="00AF5B96">
        <w:t xml:space="preserve"> sind:</w:t>
      </w:r>
    </w:p>
    <w:p w14:paraId="21838D85" w14:textId="77777777" w:rsidR="000A3387" w:rsidRDefault="000A3387" w:rsidP="00056EBC">
      <w:pPr>
        <w:spacing w:line="360" w:lineRule="auto"/>
        <w:jc w:val="both"/>
      </w:pPr>
    </w:p>
    <w:p w14:paraId="6AC4100F" w14:textId="6105B88C" w:rsidR="00ED76C8" w:rsidRPr="000D23A7" w:rsidRDefault="00ED76C8" w:rsidP="00056EBC">
      <w:pPr>
        <w:spacing w:line="360" w:lineRule="auto"/>
        <w:jc w:val="both"/>
      </w:pPr>
      <w:r w:rsidRPr="00ED76C8">
        <w:rPr>
          <w:b/>
          <w:bCs/>
        </w:rPr>
        <w:t>Koch der Pfalz</w:t>
      </w:r>
    </w:p>
    <w:p w14:paraId="695AA433" w14:textId="115A467F" w:rsidR="001A76CC" w:rsidRDefault="00ED76C8" w:rsidP="00965814">
      <w:pPr>
        <w:spacing w:line="360" w:lineRule="auto"/>
        <w:jc w:val="both"/>
      </w:pPr>
      <w:r>
        <w:t xml:space="preserve">Daniel </w:t>
      </w:r>
      <w:proofErr w:type="spellStart"/>
      <w:r>
        <w:t>Schimkowitsch</w:t>
      </w:r>
      <w:proofErr w:type="spellEnd"/>
      <w:r>
        <w:t xml:space="preserve">, L.A. Jordan in Deidesheim </w:t>
      </w:r>
      <w:r w:rsidR="001E0245">
        <w:t xml:space="preserve">wurde zum dritten Mal als Koch des </w:t>
      </w:r>
      <w:r w:rsidR="0061241A">
        <w:t>Jahres ausgezeichnet.</w:t>
      </w:r>
      <w:r w:rsidR="00617876">
        <w:t xml:space="preserve"> </w:t>
      </w:r>
      <w:r w:rsidR="001A76CC">
        <w:br w:type="page"/>
      </w:r>
    </w:p>
    <w:p w14:paraId="7EC3EC2F" w14:textId="77777777" w:rsidR="001A76CC" w:rsidRDefault="001A76CC" w:rsidP="00056EBC">
      <w:pPr>
        <w:spacing w:line="360" w:lineRule="auto"/>
        <w:jc w:val="both"/>
      </w:pPr>
    </w:p>
    <w:p w14:paraId="56C59BA3" w14:textId="3A033BBA" w:rsidR="00B12B1B" w:rsidRPr="00B42CC6" w:rsidRDefault="008C0158" w:rsidP="00056EBC">
      <w:pPr>
        <w:spacing w:line="360" w:lineRule="auto"/>
        <w:jc w:val="both"/>
        <w:rPr>
          <w:b/>
          <w:bCs/>
        </w:rPr>
      </w:pPr>
      <w:r w:rsidRPr="00B42CC6">
        <w:rPr>
          <w:b/>
          <w:bCs/>
        </w:rPr>
        <w:t>A</w:t>
      </w:r>
      <w:r w:rsidR="00B12B1B" w:rsidRPr="00B42CC6">
        <w:rPr>
          <w:b/>
          <w:bCs/>
        </w:rPr>
        <w:t>ufsteiger der Pfalz</w:t>
      </w:r>
    </w:p>
    <w:p w14:paraId="7EA8EEAE" w14:textId="5E33F69D" w:rsidR="00ED76C8" w:rsidRDefault="00DC2F40" w:rsidP="00056EBC">
      <w:pPr>
        <w:spacing w:line="360" w:lineRule="auto"/>
        <w:jc w:val="both"/>
      </w:pPr>
      <w:r>
        <w:t xml:space="preserve">Für drei </w:t>
      </w:r>
      <w:r w:rsidR="00E4395C">
        <w:t>Aufsteiger</w:t>
      </w:r>
      <w:r>
        <w:t xml:space="preserve"> haben sich </w:t>
      </w:r>
      <w:r w:rsidR="00E4395C">
        <w:t>Herausgeber</w:t>
      </w:r>
      <w:r>
        <w:t xml:space="preserve"> Wolf</w:t>
      </w:r>
      <w:r w:rsidR="009F1286">
        <w:t>g</w:t>
      </w:r>
      <w:r>
        <w:t>ang Fa</w:t>
      </w:r>
      <w:r w:rsidR="00EC599A">
        <w:t>ß</w:t>
      </w:r>
      <w:r>
        <w:t xml:space="preserve">bender und sein </w:t>
      </w:r>
      <w:r w:rsidR="00E4395C">
        <w:t>Tester Team</w:t>
      </w:r>
      <w:r>
        <w:t xml:space="preserve"> </w:t>
      </w:r>
      <w:r w:rsidR="00E4395C">
        <w:t>entschieden</w:t>
      </w:r>
      <w:r>
        <w:t>. Sybille</w:t>
      </w:r>
      <w:r w:rsidR="00E4395C">
        <w:t xml:space="preserve"> </w:t>
      </w:r>
      <w:r>
        <w:t xml:space="preserve">und Swen Bultmann vom </w:t>
      </w:r>
      <w:r w:rsidR="009F1286">
        <w:t>„</w:t>
      </w:r>
      <w:proofErr w:type="spellStart"/>
      <w:r>
        <w:t>Atable</w:t>
      </w:r>
      <w:proofErr w:type="spellEnd"/>
      <w:r>
        <w:t xml:space="preserve"> im Amtshaus</w:t>
      </w:r>
      <w:r w:rsidR="009F1286">
        <w:t>“</w:t>
      </w:r>
      <w:r>
        <w:t xml:space="preserve"> in Freinsheim, Lara Sommer </w:t>
      </w:r>
      <w:r w:rsidR="00E4395C">
        <w:t>u</w:t>
      </w:r>
      <w:r>
        <w:t>nd</w:t>
      </w:r>
      <w:r w:rsidR="00E4395C">
        <w:t xml:space="preserve"> Maximilian</w:t>
      </w:r>
      <w:r>
        <w:t xml:space="preserve"> Scho</w:t>
      </w:r>
      <w:r w:rsidR="00B12B1B">
        <w:t>c</w:t>
      </w:r>
      <w:r>
        <w:t xml:space="preserve">ke vom </w:t>
      </w:r>
      <w:r w:rsidR="00B12B1B">
        <w:t>„</w:t>
      </w:r>
      <w:r>
        <w:t>St. Laurentiushof</w:t>
      </w:r>
      <w:r w:rsidR="00B12B1B">
        <w:t>“</w:t>
      </w:r>
      <w:r>
        <w:t xml:space="preserve"> </w:t>
      </w:r>
      <w:r w:rsidR="00B12B1B">
        <w:t xml:space="preserve">in </w:t>
      </w:r>
      <w:r>
        <w:t>Birkweiler sow</w:t>
      </w:r>
      <w:r w:rsidR="00B12B1B">
        <w:t>ie</w:t>
      </w:r>
      <w:r>
        <w:t xml:space="preserve"> </w:t>
      </w:r>
      <w:r w:rsidR="00164358">
        <w:t>Sarah und Thorsten Weiß vom „</w:t>
      </w:r>
      <w:r w:rsidR="00EC599A">
        <w:t>N</w:t>
      </w:r>
      <w:r w:rsidR="00164358">
        <w:t>ou“ in Wachenheim</w:t>
      </w:r>
      <w:r w:rsidR="009F1286">
        <w:t>.</w:t>
      </w:r>
      <w:r w:rsidR="00164358">
        <w:t xml:space="preserve"> </w:t>
      </w:r>
    </w:p>
    <w:p w14:paraId="174010D2" w14:textId="77777777" w:rsidR="00B12B1B" w:rsidRDefault="00B12B1B" w:rsidP="00B12B1B"/>
    <w:p w14:paraId="6CC2DC30" w14:textId="7C8FD12D" w:rsidR="0019217B" w:rsidRDefault="00056EBC" w:rsidP="008121C4">
      <w:pPr>
        <w:spacing w:line="360" w:lineRule="auto"/>
        <w:jc w:val="both"/>
        <w:rPr>
          <w:b/>
          <w:bCs/>
        </w:rPr>
      </w:pPr>
      <w:r w:rsidRPr="00056EBC">
        <w:rPr>
          <w:b/>
          <w:bCs/>
        </w:rPr>
        <w:t>Weitere Auszeichnungen</w:t>
      </w:r>
    </w:p>
    <w:p w14:paraId="23026618" w14:textId="07498A0A" w:rsidR="00ED76C8" w:rsidRDefault="0019217B" w:rsidP="008121C4">
      <w:pPr>
        <w:spacing w:line="360" w:lineRule="auto"/>
        <w:jc w:val="both"/>
      </w:pPr>
      <w:r w:rsidRPr="008121C4">
        <w:t>Stephan Nitzsche vom L.A. Jordan i</w:t>
      </w:r>
      <w:r w:rsidR="00947272" w:rsidRPr="008121C4">
        <w:t>m</w:t>
      </w:r>
      <w:r w:rsidR="00947272">
        <w:t xml:space="preserve"> </w:t>
      </w:r>
      <w:proofErr w:type="spellStart"/>
      <w:r w:rsidR="00947272">
        <w:t>Ketschauer</w:t>
      </w:r>
      <w:proofErr w:type="spellEnd"/>
      <w:r w:rsidR="00947272">
        <w:t xml:space="preserve"> Hof in Deidesheim </w:t>
      </w:r>
      <w:r w:rsidR="00ED76C8">
        <w:t>ist „</w:t>
      </w:r>
      <w:r w:rsidR="000D6BAE">
        <w:t xml:space="preserve">der beste </w:t>
      </w:r>
      <w:r w:rsidR="00ED76C8">
        <w:t>Sommel</w:t>
      </w:r>
      <w:r w:rsidR="00947272">
        <w:t>ier</w:t>
      </w:r>
      <w:r w:rsidR="00ED76C8">
        <w:t xml:space="preserve"> der Pfalz“. Mit dem Titel „Weinstube der Pfalz“ wurde die </w:t>
      </w:r>
      <w:r w:rsidR="00991211">
        <w:t xml:space="preserve">„Weinstube Eymann“ in </w:t>
      </w:r>
      <w:proofErr w:type="spellStart"/>
      <w:r w:rsidR="00991211">
        <w:t>Gönnheim</w:t>
      </w:r>
      <w:proofErr w:type="spellEnd"/>
      <w:r w:rsidR="00991211">
        <w:t xml:space="preserve"> </w:t>
      </w:r>
      <w:r w:rsidR="00ED76C8">
        <w:t>ausgezeichnet</w:t>
      </w:r>
      <w:r w:rsidR="002F5A4B">
        <w:t>.</w:t>
      </w:r>
      <w:r w:rsidR="00ED76C8">
        <w:t xml:space="preserve"> </w:t>
      </w:r>
      <w:r w:rsidR="006E34E2">
        <w:t xml:space="preserve">Jean-Philippe </w:t>
      </w:r>
      <w:proofErr w:type="spellStart"/>
      <w:r w:rsidR="006E34E2">
        <w:t>Aiguier</w:t>
      </w:r>
      <w:proofErr w:type="spellEnd"/>
      <w:r w:rsidR="006E34E2">
        <w:t xml:space="preserve"> vom Hofgut </w:t>
      </w:r>
      <w:proofErr w:type="spellStart"/>
      <w:r w:rsidR="006E34E2">
        <w:t>Ruppertsberg</w:t>
      </w:r>
      <w:proofErr w:type="spellEnd"/>
      <w:r w:rsidR="006E34E2">
        <w:t xml:space="preserve"> in </w:t>
      </w:r>
      <w:proofErr w:type="spellStart"/>
      <w:r w:rsidR="006E34E2">
        <w:t>Ruppertsberg</w:t>
      </w:r>
      <w:proofErr w:type="spellEnd"/>
      <w:r w:rsidR="006E34E2">
        <w:t xml:space="preserve"> darf </w:t>
      </w:r>
      <w:r w:rsidR="00ED76C8">
        <w:t xml:space="preserve">sich Gastgeber der Pfalz nennen. </w:t>
      </w:r>
    </w:p>
    <w:p w14:paraId="2E137BC4" w14:textId="77777777" w:rsidR="00ED76C8" w:rsidRDefault="00ED76C8" w:rsidP="00ED76C8">
      <w:pPr>
        <w:spacing w:line="360" w:lineRule="auto"/>
      </w:pPr>
      <w:r>
        <w:t xml:space="preserve"> </w:t>
      </w:r>
    </w:p>
    <w:p w14:paraId="15CC0186" w14:textId="77777777" w:rsidR="000C0EFF" w:rsidRDefault="000C0EFF" w:rsidP="00ED76C8">
      <w:pPr>
        <w:spacing w:line="360" w:lineRule="auto"/>
        <w:rPr>
          <w:szCs w:val="22"/>
        </w:rPr>
      </w:pPr>
    </w:p>
    <w:p w14:paraId="3C7FC7E6" w14:textId="004297F3" w:rsidR="00056EBC" w:rsidRPr="000C0EFF" w:rsidRDefault="00ED76C8" w:rsidP="00ED76C8">
      <w:pPr>
        <w:spacing w:line="360" w:lineRule="auto"/>
        <w:rPr>
          <w:szCs w:val="22"/>
        </w:rPr>
      </w:pPr>
      <w:r w:rsidRPr="000C0EFF">
        <w:rPr>
          <w:szCs w:val="22"/>
        </w:rPr>
        <w:t xml:space="preserve">Der Pfälzer Restaurantführer ist ab sofort im Buchhandel erhältlich. </w:t>
      </w:r>
    </w:p>
    <w:p w14:paraId="0D249727" w14:textId="77777777" w:rsidR="00056EBC" w:rsidRPr="000C0EFF" w:rsidRDefault="00ED76C8" w:rsidP="00ED76C8">
      <w:pPr>
        <w:spacing w:line="360" w:lineRule="auto"/>
        <w:rPr>
          <w:szCs w:val="22"/>
        </w:rPr>
      </w:pPr>
      <w:r w:rsidRPr="000C0EFF">
        <w:rPr>
          <w:szCs w:val="22"/>
        </w:rPr>
        <w:t>Pfälzer Restaurantführer</w:t>
      </w:r>
    </w:p>
    <w:p w14:paraId="4FC7696A" w14:textId="05D4745B" w:rsidR="00056EBC" w:rsidRPr="000C0EFF" w:rsidRDefault="00ED76C8" w:rsidP="00ED76C8">
      <w:pPr>
        <w:spacing w:line="360" w:lineRule="auto"/>
        <w:rPr>
          <w:szCs w:val="22"/>
        </w:rPr>
      </w:pPr>
      <w:r w:rsidRPr="000C0EFF">
        <w:rPr>
          <w:szCs w:val="22"/>
        </w:rPr>
        <w:t>2</w:t>
      </w:r>
      <w:r w:rsidR="0093733C" w:rsidRPr="000C0EFF">
        <w:rPr>
          <w:szCs w:val="22"/>
        </w:rPr>
        <w:t>2</w:t>
      </w:r>
      <w:r w:rsidRPr="000C0EFF">
        <w:rPr>
          <w:szCs w:val="22"/>
        </w:rPr>
        <w:t>. Auflage/</w:t>
      </w:r>
      <w:r w:rsidR="00056EBC" w:rsidRPr="000C0EFF">
        <w:rPr>
          <w:szCs w:val="22"/>
        </w:rPr>
        <w:t>25</w:t>
      </w:r>
      <w:r w:rsidR="00D741D9" w:rsidRPr="000C0EFF">
        <w:rPr>
          <w:szCs w:val="22"/>
        </w:rPr>
        <w:t>0</w:t>
      </w:r>
      <w:r w:rsidRPr="000C0EFF">
        <w:rPr>
          <w:szCs w:val="22"/>
        </w:rPr>
        <w:t xml:space="preserve"> Seiten, zahlreiche Fotos, Übersichtskarten und Rubriken</w:t>
      </w:r>
    </w:p>
    <w:p w14:paraId="3023F4D4" w14:textId="3C06EAC2" w:rsidR="00056EBC" w:rsidRPr="000C0EFF" w:rsidRDefault="00ED76C8" w:rsidP="00ED76C8">
      <w:pPr>
        <w:spacing w:line="360" w:lineRule="auto"/>
        <w:rPr>
          <w:szCs w:val="22"/>
        </w:rPr>
      </w:pPr>
      <w:r w:rsidRPr="000C0EFF">
        <w:rPr>
          <w:szCs w:val="22"/>
        </w:rPr>
        <w:t>Meininger Verlag</w:t>
      </w:r>
      <w:r w:rsidR="00EC599A" w:rsidRPr="000C0EFF">
        <w:rPr>
          <w:szCs w:val="22"/>
        </w:rPr>
        <w:t xml:space="preserve"> GmbH</w:t>
      </w:r>
      <w:r w:rsidRPr="000C0EFF">
        <w:rPr>
          <w:szCs w:val="22"/>
        </w:rPr>
        <w:t xml:space="preserve">, ISBN </w:t>
      </w:r>
      <w:r w:rsidR="00EC599A" w:rsidRPr="000C0EFF">
        <w:rPr>
          <w:szCs w:val="22"/>
        </w:rPr>
        <w:t>978-3-87524-226-3</w:t>
      </w:r>
    </w:p>
    <w:p w14:paraId="6E744360" w14:textId="77777777" w:rsidR="00ED76C8" w:rsidRPr="000C0EFF" w:rsidRDefault="00ED76C8" w:rsidP="00ED76C8">
      <w:pPr>
        <w:spacing w:line="360" w:lineRule="auto"/>
        <w:rPr>
          <w:szCs w:val="22"/>
        </w:rPr>
      </w:pPr>
      <w:r w:rsidRPr="000C0EFF">
        <w:rPr>
          <w:szCs w:val="22"/>
        </w:rPr>
        <w:t xml:space="preserve">Preis: 19,90 € </w:t>
      </w:r>
    </w:p>
    <w:p w14:paraId="7D49BC52" w14:textId="77777777" w:rsidR="00ED76C8" w:rsidRPr="000C0EFF" w:rsidRDefault="00ED76C8" w:rsidP="00ED76C8">
      <w:pPr>
        <w:spacing w:line="360" w:lineRule="auto"/>
        <w:rPr>
          <w:szCs w:val="22"/>
        </w:rPr>
      </w:pPr>
      <w:r w:rsidRPr="000C0EFF">
        <w:rPr>
          <w:szCs w:val="22"/>
        </w:rPr>
        <w:t xml:space="preserve"> </w:t>
      </w:r>
    </w:p>
    <w:p w14:paraId="01B42DD7" w14:textId="52260E8A" w:rsidR="00056EBC" w:rsidRPr="000C0EFF" w:rsidRDefault="00ED76C8" w:rsidP="00ED76C8">
      <w:pPr>
        <w:spacing w:line="360" w:lineRule="auto"/>
        <w:rPr>
          <w:szCs w:val="22"/>
        </w:rPr>
      </w:pPr>
      <w:r w:rsidRPr="000C0EFF">
        <w:rPr>
          <w:szCs w:val="22"/>
        </w:rPr>
        <w:t>Weitere Informationen</w:t>
      </w:r>
      <w:r w:rsidR="00A06015" w:rsidRPr="000C0EFF">
        <w:rPr>
          <w:szCs w:val="22"/>
        </w:rPr>
        <w:t>, ein Ansichtsexemplar</w:t>
      </w:r>
      <w:r w:rsidRPr="000C0EFF">
        <w:rPr>
          <w:szCs w:val="22"/>
        </w:rPr>
        <w:t xml:space="preserve"> und Bildmaterial erhalten Sie über:</w:t>
      </w:r>
    </w:p>
    <w:p w14:paraId="784F3C30" w14:textId="77777777" w:rsidR="00056EBC" w:rsidRPr="000C0EFF" w:rsidRDefault="00ED76C8" w:rsidP="00ED76C8">
      <w:pPr>
        <w:spacing w:line="360" w:lineRule="auto"/>
        <w:rPr>
          <w:szCs w:val="22"/>
        </w:rPr>
      </w:pPr>
      <w:r w:rsidRPr="000C0EFF">
        <w:rPr>
          <w:szCs w:val="22"/>
        </w:rPr>
        <w:t>Meininger Verlag GmbH</w:t>
      </w:r>
    </w:p>
    <w:p w14:paraId="12C4E84A" w14:textId="77777777" w:rsidR="00056EBC" w:rsidRPr="000C0EFF" w:rsidRDefault="00ED76C8" w:rsidP="00ED76C8">
      <w:pPr>
        <w:spacing w:line="360" w:lineRule="auto"/>
        <w:rPr>
          <w:szCs w:val="22"/>
        </w:rPr>
      </w:pPr>
      <w:r w:rsidRPr="000C0EFF">
        <w:rPr>
          <w:szCs w:val="22"/>
        </w:rPr>
        <w:t>Melanie Bosse</w:t>
      </w:r>
    </w:p>
    <w:p w14:paraId="27102A30" w14:textId="77777777" w:rsidR="00ED76C8" w:rsidRPr="000C0EFF" w:rsidRDefault="00ED76C8" w:rsidP="00ED76C8">
      <w:pPr>
        <w:spacing w:line="360" w:lineRule="auto"/>
        <w:rPr>
          <w:szCs w:val="22"/>
        </w:rPr>
      </w:pPr>
      <w:r w:rsidRPr="000C0EFF">
        <w:rPr>
          <w:szCs w:val="22"/>
        </w:rPr>
        <w:t xml:space="preserve">Telefon: 06321-8908-41 </w:t>
      </w:r>
    </w:p>
    <w:p w14:paraId="322F3BF8" w14:textId="77777777" w:rsidR="0044497D" w:rsidRPr="000C0EFF" w:rsidRDefault="00ED76C8" w:rsidP="00ED76C8">
      <w:pPr>
        <w:spacing w:line="360" w:lineRule="auto"/>
        <w:rPr>
          <w:szCs w:val="22"/>
        </w:rPr>
      </w:pPr>
      <w:r w:rsidRPr="000C0EFF">
        <w:rPr>
          <w:szCs w:val="22"/>
        </w:rPr>
        <w:t>E-Mail: bosse@meininger.de</w:t>
      </w:r>
    </w:p>
    <w:sectPr w:rsidR="0044497D" w:rsidRPr="000C0EF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AA46" w14:textId="77777777" w:rsidR="00041B24" w:rsidRDefault="00041B24" w:rsidP="00ED76C8">
      <w:r>
        <w:separator/>
      </w:r>
    </w:p>
  </w:endnote>
  <w:endnote w:type="continuationSeparator" w:id="0">
    <w:p w14:paraId="0E71FE76" w14:textId="77777777" w:rsidR="00041B24" w:rsidRDefault="00041B24" w:rsidP="00ED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486603"/>
      <w:docPartObj>
        <w:docPartGallery w:val="Page Numbers (Bottom of Page)"/>
        <w:docPartUnique/>
      </w:docPartObj>
    </w:sdtPr>
    <w:sdtEndPr/>
    <w:sdtContent>
      <w:p w14:paraId="07A8B354" w14:textId="644FD65C" w:rsidR="00056EBC" w:rsidRDefault="00056EB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von </w:t>
        </w:r>
        <w:r w:rsidR="005B5A4F">
          <w:t>2</w:t>
        </w:r>
      </w:p>
    </w:sdtContent>
  </w:sdt>
  <w:p w14:paraId="6DF4569C" w14:textId="77777777" w:rsidR="00056EBC" w:rsidRDefault="00056E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5795" w14:textId="77777777" w:rsidR="00041B24" w:rsidRDefault="00041B24" w:rsidP="00ED76C8">
      <w:r>
        <w:separator/>
      </w:r>
    </w:p>
  </w:footnote>
  <w:footnote w:type="continuationSeparator" w:id="0">
    <w:p w14:paraId="72C5E414" w14:textId="77777777" w:rsidR="00041B24" w:rsidRDefault="00041B24" w:rsidP="00ED7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B687" w14:textId="77777777" w:rsidR="00ED76C8" w:rsidRDefault="00ED76C8" w:rsidP="00ED76C8">
    <w:pPr>
      <w:pStyle w:val="Kopfzeile"/>
      <w:ind w:firstLine="708"/>
    </w:pPr>
    <w:r>
      <w:tab/>
    </w:r>
    <w:r>
      <w:tab/>
    </w:r>
    <w:r>
      <w:rPr>
        <w:noProof/>
      </w:rPr>
      <w:drawing>
        <wp:inline distT="0" distB="0" distL="0" distR="0" wp14:anchorId="7BF19FA3" wp14:editId="7F8622A0">
          <wp:extent cx="2280285" cy="1024128"/>
          <wp:effectExtent l="0" t="0" r="5715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8492" cy="1027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C8"/>
    <w:rsid w:val="000103CC"/>
    <w:rsid w:val="00041B24"/>
    <w:rsid w:val="00056EBC"/>
    <w:rsid w:val="000A3387"/>
    <w:rsid w:val="000C0EFF"/>
    <w:rsid w:val="000D23A7"/>
    <w:rsid w:val="000D6BAE"/>
    <w:rsid w:val="00164358"/>
    <w:rsid w:val="0018392B"/>
    <w:rsid w:val="0019217B"/>
    <w:rsid w:val="001A76CC"/>
    <w:rsid w:val="001C4CDC"/>
    <w:rsid w:val="001E0245"/>
    <w:rsid w:val="001F40DB"/>
    <w:rsid w:val="00286921"/>
    <w:rsid w:val="002F5A4B"/>
    <w:rsid w:val="00300773"/>
    <w:rsid w:val="00335882"/>
    <w:rsid w:val="00443FE0"/>
    <w:rsid w:val="0044497D"/>
    <w:rsid w:val="00451EA9"/>
    <w:rsid w:val="004659C0"/>
    <w:rsid w:val="004B68CE"/>
    <w:rsid w:val="00516B87"/>
    <w:rsid w:val="0055578B"/>
    <w:rsid w:val="005B51C9"/>
    <w:rsid w:val="005B5A4F"/>
    <w:rsid w:val="005C2EBF"/>
    <w:rsid w:val="0061241A"/>
    <w:rsid w:val="00617876"/>
    <w:rsid w:val="0064793E"/>
    <w:rsid w:val="006E3235"/>
    <w:rsid w:val="006E34E2"/>
    <w:rsid w:val="007523DD"/>
    <w:rsid w:val="007E2B9E"/>
    <w:rsid w:val="008121C4"/>
    <w:rsid w:val="00875E78"/>
    <w:rsid w:val="008C0158"/>
    <w:rsid w:val="0093733C"/>
    <w:rsid w:val="00947272"/>
    <w:rsid w:val="00965814"/>
    <w:rsid w:val="00991211"/>
    <w:rsid w:val="009D0D28"/>
    <w:rsid w:val="009F1286"/>
    <w:rsid w:val="00A02015"/>
    <w:rsid w:val="00A06015"/>
    <w:rsid w:val="00A622A0"/>
    <w:rsid w:val="00AA3FFF"/>
    <w:rsid w:val="00AF5B96"/>
    <w:rsid w:val="00B12B1B"/>
    <w:rsid w:val="00B14470"/>
    <w:rsid w:val="00B42CC6"/>
    <w:rsid w:val="00C1799C"/>
    <w:rsid w:val="00C658D4"/>
    <w:rsid w:val="00D54BA9"/>
    <w:rsid w:val="00D741D9"/>
    <w:rsid w:val="00DC2F40"/>
    <w:rsid w:val="00DC32E2"/>
    <w:rsid w:val="00DC4E4F"/>
    <w:rsid w:val="00DD0A38"/>
    <w:rsid w:val="00DE0D81"/>
    <w:rsid w:val="00E4395C"/>
    <w:rsid w:val="00EA7EBD"/>
    <w:rsid w:val="00EB2A7F"/>
    <w:rsid w:val="00EC599A"/>
    <w:rsid w:val="00ED76C8"/>
    <w:rsid w:val="00FB1BB0"/>
    <w:rsid w:val="00FB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53F2"/>
  <w15:docId w15:val="{28648895-F926-463D-B532-C329899F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7EBD"/>
  </w:style>
  <w:style w:type="paragraph" w:styleId="berschrift1">
    <w:name w:val="heading 1"/>
    <w:basedOn w:val="Standard"/>
    <w:next w:val="Standard"/>
    <w:link w:val="berschrift1Zchn"/>
    <w:qFormat/>
    <w:rsid w:val="00EA7EBD"/>
    <w:pPr>
      <w:keepNext/>
      <w:outlineLvl w:val="0"/>
    </w:pPr>
    <w:rPr>
      <w:i/>
      <w:iCs/>
    </w:rPr>
  </w:style>
  <w:style w:type="paragraph" w:styleId="berschrift2">
    <w:name w:val="heading 2"/>
    <w:basedOn w:val="Standard"/>
    <w:next w:val="Standard"/>
    <w:link w:val="berschrift2Zchn"/>
    <w:qFormat/>
    <w:rsid w:val="00EA7EBD"/>
    <w:pPr>
      <w:keepNext/>
      <w:outlineLvl w:val="1"/>
    </w:pPr>
    <w:rPr>
      <w:b/>
      <w:bCs/>
      <w:i/>
      <w:iCs/>
      <w:spacing w:val="2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A7EBD"/>
    <w:rPr>
      <w:i/>
      <w:i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A7EBD"/>
    <w:rPr>
      <w:rFonts w:ascii="Arial" w:hAnsi="Arial" w:cs="Arial"/>
      <w:b/>
      <w:bCs/>
      <w:i/>
      <w:iCs/>
      <w:spacing w:val="20"/>
      <w:sz w:val="28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EA7E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EA7E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EA7EB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EA7EBD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qFormat/>
    <w:rsid w:val="00EA7EBD"/>
    <w:rPr>
      <w:b/>
      <w:bCs/>
    </w:rPr>
  </w:style>
  <w:style w:type="character" w:styleId="Hervorhebung">
    <w:name w:val="Emphasis"/>
    <w:basedOn w:val="Absatz-Standardschriftart"/>
    <w:qFormat/>
    <w:rsid w:val="00EA7EBD"/>
    <w:rPr>
      <w:i/>
      <w:iCs/>
    </w:rPr>
  </w:style>
  <w:style w:type="paragraph" w:styleId="Listenabsatz">
    <w:name w:val="List Paragraph"/>
    <w:basedOn w:val="Standard"/>
    <w:uiPriority w:val="34"/>
    <w:qFormat/>
    <w:rsid w:val="00EA7EBD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ED76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76C8"/>
  </w:style>
  <w:style w:type="paragraph" w:styleId="Fuzeile">
    <w:name w:val="footer"/>
    <w:basedOn w:val="Standard"/>
    <w:link w:val="FuzeileZchn"/>
    <w:uiPriority w:val="99"/>
    <w:unhideWhenUsed/>
    <w:rsid w:val="00ED76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637396275BF42B5516611C53977E9" ma:contentTypeVersion="13" ma:contentTypeDescription="Ein neues Dokument erstellen." ma:contentTypeScope="" ma:versionID="cda9fd6c0d086867eb8b5725a21505f6">
  <xsd:schema xmlns:xsd="http://www.w3.org/2001/XMLSchema" xmlns:xs="http://www.w3.org/2001/XMLSchema" xmlns:p="http://schemas.microsoft.com/office/2006/metadata/properties" xmlns:ns2="84fa1a25-c9d8-4567-a589-7adbf9d20d7c" xmlns:ns3="e44d0cbe-f891-459c-a3aa-f7c498d74325" targetNamespace="http://schemas.microsoft.com/office/2006/metadata/properties" ma:root="true" ma:fieldsID="ccaf3c421c66bc2e6891614446bf64ae" ns2:_="" ns3:_="">
    <xsd:import namespace="84fa1a25-c9d8-4567-a589-7adbf9d20d7c"/>
    <xsd:import namespace="e44d0cbe-f891-459c-a3aa-f7c498d74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1a25-c9d8-4567-a589-7adbf9d20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0cbe-f891-459c-a3aa-f7c498d74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43D2D-F4CE-46F1-AC00-396B48DF9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1a25-c9d8-4567-a589-7adbf9d20d7c"/>
    <ds:schemaRef ds:uri="e44d0cbe-f891-459c-a3aa-f7c498d74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0812E-FEBA-4A43-B2E4-BDDFE3EB7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354752-B33E-47BC-A0ED-A4E58E8F7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Sester, Bettina</dc:creator>
  <cp:keywords/>
  <dc:description/>
  <cp:lastModifiedBy>Zeisset, Nicole</cp:lastModifiedBy>
  <cp:revision>22</cp:revision>
  <cp:lastPrinted>2021-11-23T10:30:00Z</cp:lastPrinted>
  <dcterms:created xsi:type="dcterms:W3CDTF">2021-11-23T10:09:00Z</dcterms:created>
  <dcterms:modified xsi:type="dcterms:W3CDTF">2021-11-23T11:24:00Z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0x010100339637396275BF42B5516611C53977E9</vt:lpwstr>
  </property>
</Properties>
</file>