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45F308F6" w:rsidR="0065547B" w:rsidRDefault="0065547B" w:rsidP="0065547B">
      <w:pPr>
        <w:pStyle w:val="StandardWeb"/>
        <w:rPr>
          <w:rStyle w:val="Fett"/>
          <w:rFonts w:ascii="Arial" w:hAnsi="Arial" w:cs="Arial"/>
          <w:sz w:val="22"/>
          <w:szCs w:val="22"/>
        </w:rPr>
      </w:pPr>
    </w:p>
    <w:p w14:paraId="7F970AAC" w14:textId="77777777" w:rsidR="0065547B" w:rsidRPr="0065547B" w:rsidRDefault="0065547B" w:rsidP="0065547B">
      <w:pPr>
        <w:rPr>
          <w:lang w:eastAsia="de-DE"/>
        </w:rPr>
      </w:pPr>
    </w:p>
    <w:p w14:paraId="60C5BF27" w14:textId="29082846" w:rsidR="0065547B" w:rsidRPr="003424EA" w:rsidRDefault="0084086B" w:rsidP="0065547B">
      <w:pPr>
        <w:spacing w:after="0" w:line="312" w:lineRule="auto"/>
        <w:jc w:val="both"/>
        <w:rPr>
          <w:rFonts w:ascii="Arial" w:eastAsia="Calibri" w:hAnsi="Arial" w:cs="Arial"/>
          <w:b/>
          <w:lang w:val="en-GB"/>
        </w:rPr>
      </w:pPr>
      <w:r>
        <w:rPr>
          <w:rFonts w:ascii="Arial" w:eastAsia="Calibri" w:hAnsi="Arial" w:cs="Arial"/>
          <w:b/>
          <w:lang w:val="en-GB"/>
        </w:rPr>
        <w:t>PRESS RELEASE</w:t>
      </w:r>
    </w:p>
    <w:p w14:paraId="1D4319F4" w14:textId="235CC0CA" w:rsidR="0065547B" w:rsidRPr="003424EA" w:rsidRDefault="0065547B" w:rsidP="0065547B">
      <w:pPr>
        <w:spacing w:after="0" w:line="312" w:lineRule="auto"/>
        <w:jc w:val="both"/>
        <w:rPr>
          <w:rFonts w:ascii="Arial" w:hAnsi="Arial" w:cs="Arial"/>
          <w:b/>
          <w:lang w:val="en-GB"/>
        </w:rPr>
      </w:pPr>
      <w:r w:rsidRPr="003424EA">
        <w:rPr>
          <w:rFonts w:ascii="Arial" w:hAnsi="Arial" w:cs="Arial"/>
          <w:b/>
          <w:lang w:val="en-GB"/>
        </w:rPr>
        <w:t>Neustadt</w:t>
      </w:r>
      <w:r w:rsidR="0067258A">
        <w:rPr>
          <w:rFonts w:ascii="Arial" w:hAnsi="Arial" w:cs="Arial"/>
          <w:b/>
          <w:lang w:val="en-GB"/>
        </w:rPr>
        <w:t>/</w:t>
      </w:r>
      <w:r w:rsidR="00721DC5">
        <w:rPr>
          <w:rFonts w:ascii="Arial" w:hAnsi="Arial" w:cs="Arial"/>
          <w:b/>
          <w:lang w:val="en-GB"/>
        </w:rPr>
        <w:t>Germany,</w:t>
      </w:r>
      <w:r w:rsidRPr="003424EA">
        <w:rPr>
          <w:rFonts w:ascii="Arial" w:hAnsi="Arial" w:cs="Arial"/>
          <w:b/>
          <w:lang w:val="en-GB"/>
        </w:rPr>
        <w:t xml:space="preserve"> </w:t>
      </w:r>
      <w:r w:rsidR="000B7F30">
        <w:rPr>
          <w:rFonts w:ascii="Arial" w:hAnsi="Arial" w:cs="Arial"/>
          <w:b/>
          <w:lang w:val="en-GB"/>
        </w:rPr>
        <w:t>28</w:t>
      </w:r>
      <w:r w:rsidR="00592A5B">
        <w:rPr>
          <w:rFonts w:ascii="Arial" w:hAnsi="Arial" w:cs="Arial"/>
          <w:b/>
          <w:lang w:val="en-GB"/>
        </w:rPr>
        <w:t>.</w:t>
      </w:r>
      <w:r w:rsidR="00D4105B">
        <w:rPr>
          <w:rFonts w:ascii="Arial" w:hAnsi="Arial" w:cs="Arial"/>
          <w:b/>
          <w:lang w:val="en-GB"/>
        </w:rPr>
        <w:t xml:space="preserve"> O</w:t>
      </w:r>
      <w:r w:rsidR="0067258A">
        <w:rPr>
          <w:rFonts w:ascii="Arial" w:hAnsi="Arial" w:cs="Arial"/>
          <w:b/>
          <w:lang w:val="en-GB"/>
        </w:rPr>
        <w:t>c</w:t>
      </w:r>
      <w:r w:rsidR="00D4105B">
        <w:rPr>
          <w:rFonts w:ascii="Arial" w:hAnsi="Arial" w:cs="Arial"/>
          <w:b/>
          <w:lang w:val="en-GB"/>
        </w:rPr>
        <w:t>tober</w:t>
      </w:r>
      <w:r w:rsidR="00D25C3A">
        <w:rPr>
          <w:rFonts w:ascii="Arial" w:hAnsi="Arial" w:cs="Arial"/>
          <w:b/>
          <w:lang w:val="en-GB"/>
        </w:rPr>
        <w:t xml:space="preserve"> 2021</w:t>
      </w:r>
    </w:p>
    <w:p w14:paraId="324776DD" w14:textId="6D567E7C" w:rsidR="002807CB"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79F2831E" w14:textId="77777777" w:rsidR="000E304B" w:rsidRDefault="000E304B" w:rsidP="000E304B">
      <w:pPr>
        <w:jc w:val="both"/>
        <w:rPr>
          <w:rStyle w:val="Fett"/>
          <w:rFonts w:ascii="Arial" w:eastAsia="Times New Roman" w:hAnsi="Arial" w:cs="Arial"/>
          <w:u w:val="single"/>
          <w:lang w:val="en-GB" w:eastAsia="de-DE"/>
        </w:rPr>
      </w:pPr>
    </w:p>
    <w:p w14:paraId="40154D78" w14:textId="77777777" w:rsidR="00592A5B" w:rsidRPr="00592A5B" w:rsidRDefault="00592A5B" w:rsidP="00592A5B">
      <w:pPr>
        <w:jc w:val="both"/>
        <w:rPr>
          <w:rStyle w:val="Fett"/>
          <w:rFonts w:ascii="Arial" w:eastAsia="Times New Roman" w:hAnsi="Arial" w:cs="Arial"/>
          <w:u w:val="single"/>
          <w:lang w:val="en-GB" w:eastAsia="de-DE"/>
        </w:rPr>
      </w:pPr>
      <w:r w:rsidRPr="00592A5B">
        <w:rPr>
          <w:rStyle w:val="Fett"/>
          <w:rFonts w:ascii="Arial" w:eastAsia="Times New Roman" w:hAnsi="Arial" w:cs="Arial"/>
          <w:u w:val="single"/>
          <w:lang w:val="en-GB" w:eastAsia="de-DE"/>
        </w:rPr>
        <w:t>Aroma diversity around vodka and grain at the ISW</w:t>
      </w:r>
    </w:p>
    <w:p w14:paraId="674BEEB1" w14:textId="05C67268" w:rsidR="003C04C0" w:rsidRPr="00592A5B" w:rsidRDefault="00592A5B" w:rsidP="00721DC5">
      <w:pPr>
        <w:jc w:val="both"/>
        <w:rPr>
          <w:rStyle w:val="Fett"/>
          <w:rFonts w:ascii="Arial" w:eastAsia="Times New Roman" w:hAnsi="Arial" w:cs="Arial"/>
          <w:lang w:val="en-GB" w:eastAsia="de-DE"/>
        </w:rPr>
      </w:pPr>
      <w:r w:rsidRPr="00592A5B">
        <w:rPr>
          <w:rStyle w:val="Fett"/>
          <w:rFonts w:ascii="Arial" w:eastAsia="Times New Roman" w:hAnsi="Arial" w:cs="Arial"/>
          <w:lang w:val="en-GB" w:eastAsia="de-DE"/>
        </w:rPr>
        <w:t>In October, Meininger's International Spirits Award was dedicated to a long-established underdog of the spirits world. A good 80 different vodka, grain and other grain spirits were tasted blind as usual and judged according to the ISW scheme. Of these, 16 were awarded a gold medal and eleven a silver medal.</w:t>
      </w:r>
    </w:p>
    <w:p w14:paraId="2FD90E7C" w14:textId="77777777" w:rsidR="00D4105B" w:rsidRPr="00D4105B" w:rsidRDefault="00D4105B" w:rsidP="00721DC5">
      <w:pPr>
        <w:jc w:val="both"/>
        <w:rPr>
          <w:rStyle w:val="Fett"/>
          <w:rFonts w:ascii="Arial" w:eastAsia="Times New Roman" w:hAnsi="Arial" w:cs="Arial"/>
          <w:b w:val="0"/>
          <w:bCs w:val="0"/>
          <w:lang w:val="en-GB" w:eastAsia="de-DE"/>
        </w:rPr>
      </w:pPr>
      <w:r w:rsidRPr="00D4105B">
        <w:rPr>
          <w:rStyle w:val="Fett"/>
          <w:rFonts w:ascii="Arial" w:eastAsia="Times New Roman" w:hAnsi="Arial" w:cs="Arial"/>
          <w:b w:val="0"/>
          <w:bCs w:val="0"/>
          <w:lang w:val="en-GB" w:eastAsia="de-DE"/>
        </w:rPr>
        <w:t>Grain and vodka showed at the ISW tasting in October that the qualities are clearly better than the unjustly sometimes existing image of the two categories would suggest.</w:t>
      </w:r>
    </w:p>
    <w:p w14:paraId="62A44AA7" w14:textId="77777777" w:rsidR="00D4105B" w:rsidRPr="00D4105B" w:rsidRDefault="00D4105B" w:rsidP="00721DC5">
      <w:pPr>
        <w:jc w:val="both"/>
        <w:rPr>
          <w:rStyle w:val="Fett"/>
          <w:rFonts w:ascii="Arial" w:eastAsia="Times New Roman" w:hAnsi="Arial" w:cs="Arial"/>
          <w:b w:val="0"/>
          <w:bCs w:val="0"/>
          <w:lang w:val="en-GB" w:eastAsia="de-DE"/>
        </w:rPr>
      </w:pPr>
      <w:r w:rsidRPr="00D4105B">
        <w:rPr>
          <w:rStyle w:val="Fett"/>
          <w:rFonts w:ascii="Arial" w:eastAsia="Times New Roman" w:hAnsi="Arial" w:cs="Arial"/>
          <w:b w:val="0"/>
          <w:bCs w:val="0"/>
          <w:lang w:val="en-GB" w:eastAsia="de-DE"/>
        </w:rPr>
        <w:t>Contrary to popular belief, the grain category presented itself with an unexpected variety of flavours and varieties. Alternative grains such as emmer, spelt and rye are increasingly overtaking wheat as a raw material, while innovative barrel storage can give a distillate a ripe, voluminous finish.</w:t>
      </w:r>
    </w:p>
    <w:p w14:paraId="0D29EB3A" w14:textId="77777777" w:rsidR="00D4105B" w:rsidRPr="00D4105B" w:rsidRDefault="00D4105B" w:rsidP="00721DC5">
      <w:pPr>
        <w:jc w:val="both"/>
        <w:rPr>
          <w:rStyle w:val="Fett"/>
          <w:rFonts w:ascii="Arial" w:eastAsia="Times New Roman" w:hAnsi="Arial" w:cs="Arial"/>
          <w:b w:val="0"/>
          <w:bCs w:val="0"/>
          <w:lang w:val="en-GB" w:eastAsia="de-DE"/>
        </w:rPr>
      </w:pPr>
      <w:r w:rsidRPr="00D4105B">
        <w:rPr>
          <w:rStyle w:val="Fett"/>
          <w:rFonts w:ascii="Arial" w:eastAsia="Times New Roman" w:hAnsi="Arial" w:cs="Arial"/>
          <w:b w:val="0"/>
          <w:bCs w:val="0"/>
          <w:lang w:val="en-GB" w:eastAsia="de-DE"/>
        </w:rPr>
        <w:t>In the case of vodka, even other raw materials besides grain are permitted and promote the flavour diversity of the "little water". Small craft businesses that distil their basic alcohol themselves and in small batches can create excitement and enjoyable aromas even in crystal-clear vodka with subtle nuances.</w:t>
      </w:r>
    </w:p>
    <w:p w14:paraId="3C27A388" w14:textId="7C4A5074" w:rsidR="00D4105B" w:rsidRDefault="00D4105B" w:rsidP="00721DC5">
      <w:pPr>
        <w:jc w:val="both"/>
        <w:rPr>
          <w:rStyle w:val="Fett"/>
          <w:rFonts w:ascii="Arial" w:eastAsia="Times New Roman" w:hAnsi="Arial" w:cs="Arial"/>
          <w:b w:val="0"/>
          <w:bCs w:val="0"/>
          <w:lang w:val="en-GB" w:eastAsia="de-DE"/>
        </w:rPr>
      </w:pPr>
      <w:r w:rsidRPr="00D4105B">
        <w:rPr>
          <w:rStyle w:val="Fett"/>
          <w:rFonts w:ascii="Arial" w:eastAsia="Times New Roman" w:hAnsi="Arial" w:cs="Arial"/>
          <w:b w:val="0"/>
          <w:bCs w:val="0"/>
          <w:lang w:val="en-GB" w:eastAsia="de-DE"/>
        </w:rPr>
        <w:t xml:space="preserve">The special awards go to two </w:t>
      </w:r>
      <w:r w:rsidR="005C0925">
        <w:rPr>
          <w:rStyle w:val="Fett"/>
          <w:rFonts w:ascii="Arial" w:eastAsia="Times New Roman" w:hAnsi="Arial" w:cs="Arial"/>
          <w:b w:val="0"/>
          <w:bCs w:val="0"/>
          <w:lang w:val="en-GB" w:eastAsia="de-DE"/>
        </w:rPr>
        <w:t>companies</w:t>
      </w:r>
      <w:r w:rsidRPr="00D4105B">
        <w:rPr>
          <w:rStyle w:val="Fett"/>
          <w:rFonts w:ascii="Arial" w:eastAsia="Times New Roman" w:hAnsi="Arial" w:cs="Arial"/>
          <w:b w:val="0"/>
          <w:bCs w:val="0"/>
          <w:lang w:val="en-GB" w:eastAsia="de-DE"/>
        </w:rPr>
        <w:t xml:space="preserve"> that produce first-class products with a lot of love and a clear approach to quality:</w:t>
      </w:r>
    </w:p>
    <w:p w14:paraId="10B7E2A9" w14:textId="77777777" w:rsidR="0067258A" w:rsidRPr="00D4105B" w:rsidRDefault="0067258A" w:rsidP="00D4105B">
      <w:pPr>
        <w:rPr>
          <w:rStyle w:val="Fett"/>
          <w:rFonts w:ascii="Arial" w:eastAsia="Times New Roman" w:hAnsi="Arial" w:cs="Arial"/>
          <w:b w:val="0"/>
          <w:bCs w:val="0"/>
          <w:lang w:val="en-GB" w:eastAsia="de-DE"/>
        </w:rPr>
      </w:pPr>
    </w:p>
    <w:p w14:paraId="22DE3935" w14:textId="6CF1E492" w:rsidR="0067258A" w:rsidRPr="0067258A" w:rsidRDefault="0067258A" w:rsidP="0067258A">
      <w:pPr>
        <w:rPr>
          <w:rStyle w:val="Fett"/>
          <w:rFonts w:ascii="Arial" w:eastAsia="Times New Roman" w:hAnsi="Arial" w:cs="Arial"/>
          <w:lang w:val="en-GB" w:eastAsia="de-DE"/>
        </w:rPr>
      </w:pPr>
      <w:r w:rsidRPr="0067258A">
        <w:rPr>
          <w:rStyle w:val="Fett"/>
          <w:rFonts w:ascii="Arial" w:eastAsia="Times New Roman" w:hAnsi="Arial" w:cs="Arial"/>
          <w:lang w:val="en-GB" w:eastAsia="de-DE"/>
        </w:rPr>
        <w:t xml:space="preserve">Vodka of the </w:t>
      </w:r>
      <w:r w:rsidR="00EF2625">
        <w:rPr>
          <w:rStyle w:val="Fett"/>
          <w:rFonts w:ascii="Arial" w:eastAsia="Times New Roman" w:hAnsi="Arial" w:cs="Arial"/>
          <w:lang w:val="en-GB" w:eastAsia="de-DE"/>
        </w:rPr>
        <w:t>Y</w:t>
      </w:r>
      <w:r w:rsidRPr="0067258A">
        <w:rPr>
          <w:rStyle w:val="Fett"/>
          <w:rFonts w:ascii="Arial" w:eastAsia="Times New Roman" w:hAnsi="Arial" w:cs="Arial"/>
          <w:lang w:val="en-GB" w:eastAsia="de-DE"/>
        </w:rPr>
        <w:t>ear 2021</w:t>
      </w:r>
      <w:r w:rsidRPr="0067258A">
        <w:rPr>
          <w:rStyle w:val="Fett"/>
          <w:rFonts w:ascii="Arial" w:eastAsia="Times New Roman" w:hAnsi="Arial" w:cs="Arial"/>
          <w:lang w:val="en-GB" w:eastAsia="de-DE"/>
        </w:rPr>
        <w:br/>
      </w:r>
      <w:r w:rsidRPr="0067258A">
        <w:rPr>
          <w:rStyle w:val="Fett"/>
          <w:rFonts w:ascii="Arial" w:eastAsia="Times New Roman" w:hAnsi="Arial" w:cs="Arial"/>
          <w:lang w:val="en-GB" w:eastAsia="de-DE"/>
        </w:rPr>
        <w:t>Cobalte Vodka Terroir Original Raisins de France French grapes, Champagne Gosset</w:t>
      </w:r>
    </w:p>
    <w:p w14:paraId="7A50C3F0" w14:textId="77777777" w:rsidR="0067258A" w:rsidRPr="0067258A" w:rsidRDefault="0067258A" w:rsidP="00721DC5">
      <w:pPr>
        <w:jc w:val="both"/>
        <w:rPr>
          <w:rStyle w:val="Fett"/>
          <w:rFonts w:ascii="Arial" w:eastAsia="Times New Roman" w:hAnsi="Arial" w:cs="Arial"/>
          <w:b w:val="0"/>
          <w:bCs w:val="0"/>
          <w:lang w:val="en-GB" w:eastAsia="de-DE"/>
        </w:rPr>
      </w:pPr>
      <w:r w:rsidRPr="0067258A">
        <w:rPr>
          <w:rStyle w:val="Fett"/>
          <w:rFonts w:ascii="Arial" w:eastAsia="Times New Roman" w:hAnsi="Arial" w:cs="Arial"/>
          <w:b w:val="0"/>
          <w:bCs w:val="0"/>
          <w:lang w:val="en-GB" w:eastAsia="de-DE"/>
        </w:rPr>
        <w:t>The vodka of the year comes from France - and not just anywhere, but from Champagne. Fittingly, it is not based on grain, but on grapes as the raw material for distillation. This fine terroir vodka comes from the house of Gosset, distilled from the classic Champagne grape varieties Chardonnay, Pinot Noir and Pinot Meunier. A fivefold distillation in Alambique stills produces a mild vodka that nevertheless shows its fine fruity origin. Clear and deserved gold!</w:t>
      </w:r>
    </w:p>
    <w:p w14:paraId="0779C660" w14:textId="77777777" w:rsidR="0067258A" w:rsidRPr="0067258A" w:rsidRDefault="0067258A" w:rsidP="0067258A">
      <w:pPr>
        <w:rPr>
          <w:rStyle w:val="Fett"/>
          <w:rFonts w:ascii="Arial" w:eastAsia="Times New Roman" w:hAnsi="Arial" w:cs="Arial"/>
          <w:b w:val="0"/>
          <w:bCs w:val="0"/>
          <w:lang w:val="en-GB" w:eastAsia="de-DE"/>
        </w:rPr>
      </w:pPr>
    </w:p>
    <w:p w14:paraId="7B052B16" w14:textId="5BFB24CA" w:rsidR="0067258A" w:rsidRPr="0067258A" w:rsidRDefault="0067258A" w:rsidP="0067258A">
      <w:pPr>
        <w:rPr>
          <w:rStyle w:val="Fett"/>
          <w:rFonts w:ascii="Arial" w:eastAsia="Times New Roman" w:hAnsi="Arial" w:cs="Arial"/>
          <w:lang w:val="en-GB" w:eastAsia="de-DE"/>
        </w:rPr>
      </w:pPr>
      <w:r w:rsidRPr="0067258A">
        <w:rPr>
          <w:rStyle w:val="Fett"/>
          <w:rFonts w:ascii="Arial" w:eastAsia="Times New Roman" w:hAnsi="Arial" w:cs="Arial"/>
          <w:lang w:val="en-GB" w:eastAsia="de-DE"/>
        </w:rPr>
        <w:t xml:space="preserve">Grain of the </w:t>
      </w:r>
      <w:r w:rsidR="00EF2625">
        <w:rPr>
          <w:rStyle w:val="Fett"/>
          <w:rFonts w:ascii="Arial" w:eastAsia="Times New Roman" w:hAnsi="Arial" w:cs="Arial"/>
          <w:lang w:val="en-GB" w:eastAsia="de-DE"/>
        </w:rPr>
        <w:t>Y</w:t>
      </w:r>
      <w:r w:rsidRPr="0067258A">
        <w:rPr>
          <w:rStyle w:val="Fett"/>
          <w:rFonts w:ascii="Arial" w:eastAsia="Times New Roman" w:hAnsi="Arial" w:cs="Arial"/>
          <w:lang w:val="en-GB" w:eastAsia="de-DE"/>
        </w:rPr>
        <w:t>ear 2021</w:t>
      </w:r>
      <w:r w:rsidRPr="0067258A">
        <w:rPr>
          <w:rStyle w:val="Fett"/>
          <w:rFonts w:ascii="Arial" w:eastAsia="Times New Roman" w:hAnsi="Arial" w:cs="Arial"/>
          <w:lang w:val="en-GB" w:eastAsia="de-DE"/>
        </w:rPr>
        <w:br/>
      </w:r>
      <w:r w:rsidRPr="0067258A">
        <w:rPr>
          <w:rStyle w:val="Fett"/>
          <w:rFonts w:ascii="Arial" w:eastAsia="Times New Roman" w:hAnsi="Arial" w:cs="Arial"/>
          <w:lang w:val="en-GB" w:eastAsia="de-DE"/>
        </w:rPr>
        <w:t>DER KLEINE LORD N° 6 Spelt Grain, Ehringhausen Distillery</w:t>
      </w:r>
    </w:p>
    <w:p w14:paraId="561605EE" w14:textId="77777777" w:rsidR="0067258A" w:rsidRPr="0067258A" w:rsidRDefault="0067258A" w:rsidP="00721DC5">
      <w:pPr>
        <w:jc w:val="both"/>
        <w:rPr>
          <w:rStyle w:val="Fett"/>
          <w:rFonts w:ascii="Arial" w:eastAsia="Times New Roman" w:hAnsi="Arial" w:cs="Arial"/>
          <w:b w:val="0"/>
          <w:bCs w:val="0"/>
          <w:lang w:val="en-GB" w:eastAsia="de-DE"/>
        </w:rPr>
      </w:pPr>
      <w:r w:rsidRPr="0067258A">
        <w:rPr>
          <w:rStyle w:val="Fett"/>
          <w:rFonts w:ascii="Arial" w:eastAsia="Times New Roman" w:hAnsi="Arial" w:cs="Arial"/>
          <w:b w:val="0"/>
          <w:bCs w:val="0"/>
          <w:lang w:val="en-GB" w:eastAsia="de-DE"/>
        </w:rPr>
        <w:t>The Münsterland is the epicentre of grain tradition and likewise the modern distilling culture has developed here around the original German grain brandy. The Ehringhausen distillery is at the forefront of this development and has already brought several top-quality bottlings made from different types of grain onto the market with its series "Der kleine Lord" (The Little Lord). With No. 6 - a spelt grain that was allowed to mature in a Banyuls barrel for over six years - they have once again achieved a masterpiece. The rare French sweet wine provides the perfect stage for the spicy spelt; the result convinces with aromas of creamy cocoa and fully ripe cherries and is pleasantly mild despite a proud 57.4% vol. True to the distillery motto: "Grain can do more!"</w:t>
      </w:r>
    </w:p>
    <w:p w14:paraId="25EE6077" w14:textId="77777777" w:rsidR="0067258A" w:rsidRPr="0067258A" w:rsidRDefault="0067258A" w:rsidP="0067258A">
      <w:pPr>
        <w:rPr>
          <w:rStyle w:val="Fett"/>
          <w:rFonts w:ascii="Arial" w:eastAsia="Times New Roman" w:hAnsi="Arial" w:cs="Arial"/>
          <w:b w:val="0"/>
          <w:bCs w:val="0"/>
          <w:lang w:val="en-GB" w:eastAsia="de-DE"/>
        </w:rPr>
      </w:pPr>
    </w:p>
    <w:p w14:paraId="11E7652D" w14:textId="77777777" w:rsidR="00721DC5" w:rsidRDefault="00721DC5" w:rsidP="0067258A">
      <w:pPr>
        <w:rPr>
          <w:rStyle w:val="Fett"/>
          <w:rFonts w:ascii="Arial" w:eastAsia="Times New Roman" w:hAnsi="Arial" w:cs="Arial"/>
          <w:b w:val="0"/>
          <w:bCs w:val="0"/>
          <w:lang w:val="en-GB" w:eastAsia="de-DE"/>
        </w:rPr>
      </w:pPr>
    </w:p>
    <w:p w14:paraId="12FCCD6E" w14:textId="77777777" w:rsidR="00721DC5" w:rsidRDefault="00721DC5" w:rsidP="0067258A">
      <w:pPr>
        <w:rPr>
          <w:rStyle w:val="Fett"/>
          <w:rFonts w:ascii="Arial" w:eastAsia="Times New Roman" w:hAnsi="Arial" w:cs="Arial"/>
          <w:b w:val="0"/>
          <w:bCs w:val="0"/>
          <w:lang w:val="en-GB" w:eastAsia="de-DE"/>
        </w:rPr>
      </w:pPr>
    </w:p>
    <w:p w14:paraId="4BF8C8D8" w14:textId="77777777" w:rsidR="00EF2625" w:rsidRDefault="00EF2625" w:rsidP="00721DC5">
      <w:pPr>
        <w:jc w:val="both"/>
        <w:rPr>
          <w:rStyle w:val="Fett"/>
          <w:rFonts w:ascii="Arial" w:eastAsia="Times New Roman" w:hAnsi="Arial" w:cs="Arial"/>
          <w:b w:val="0"/>
          <w:bCs w:val="0"/>
          <w:lang w:val="en-GB" w:eastAsia="de-DE"/>
        </w:rPr>
      </w:pPr>
    </w:p>
    <w:p w14:paraId="44F78960" w14:textId="25410F68" w:rsidR="0067258A" w:rsidRPr="0067258A" w:rsidRDefault="0067258A" w:rsidP="00721DC5">
      <w:pPr>
        <w:jc w:val="both"/>
        <w:rPr>
          <w:rStyle w:val="Fett"/>
          <w:rFonts w:ascii="Arial" w:eastAsia="Times New Roman" w:hAnsi="Arial" w:cs="Arial"/>
          <w:b w:val="0"/>
          <w:bCs w:val="0"/>
          <w:lang w:val="en-GB" w:eastAsia="de-DE"/>
        </w:rPr>
      </w:pPr>
      <w:r w:rsidRPr="0067258A">
        <w:rPr>
          <w:rStyle w:val="Fett"/>
          <w:rFonts w:ascii="Arial" w:eastAsia="Times New Roman" w:hAnsi="Arial" w:cs="Arial"/>
          <w:b w:val="0"/>
          <w:bCs w:val="0"/>
          <w:lang w:val="en-GB" w:eastAsia="de-DE"/>
        </w:rPr>
        <w:t>The tasters and spirits experts of the ISW also draw a positive conclusion:</w:t>
      </w:r>
    </w:p>
    <w:p w14:paraId="1C5ABC52" w14:textId="58F2EE69" w:rsidR="0067258A" w:rsidRPr="0067258A" w:rsidRDefault="0067258A" w:rsidP="00721DC5">
      <w:pPr>
        <w:jc w:val="both"/>
        <w:rPr>
          <w:rStyle w:val="Fett"/>
          <w:rFonts w:ascii="Arial" w:eastAsia="Times New Roman" w:hAnsi="Arial" w:cs="Arial"/>
          <w:b w:val="0"/>
          <w:bCs w:val="0"/>
          <w:lang w:val="en-GB" w:eastAsia="de-DE"/>
        </w:rPr>
      </w:pPr>
      <w:r w:rsidRPr="0067258A">
        <w:rPr>
          <w:rStyle w:val="Fett"/>
          <w:rFonts w:ascii="Arial" w:eastAsia="Times New Roman" w:hAnsi="Arial" w:cs="Arial"/>
          <w:b w:val="0"/>
          <w:bCs w:val="0"/>
          <w:lang w:val="en-GB" w:eastAsia="de-DE"/>
        </w:rPr>
        <w:t xml:space="preserve">"The quality of the tasted samples was high across the board, and in addition to a lot of rock-solid distilling art, we were also able to get to know one or two pieces of aromatic excellence. Banyuls barrels, for example, were previously unknown to me - you only come into contact with such exciting exotics at ISW. </w:t>
      </w:r>
      <w:r w:rsidR="003163D0" w:rsidRPr="003163D0">
        <w:rPr>
          <w:rStyle w:val="Fett"/>
          <w:rFonts w:ascii="Arial" w:eastAsia="Times New Roman" w:hAnsi="Arial" w:cs="Arial"/>
          <w:b w:val="0"/>
          <w:bCs w:val="0"/>
          <w:lang w:val="en-GB" w:eastAsia="de-DE"/>
        </w:rPr>
        <w:t>It has nothing in common with the kippers from the supermarket," says ISW jury member and fizzz editor Tim Allgaier about his perception of the tasting.</w:t>
      </w:r>
    </w:p>
    <w:p w14:paraId="7C12DDF8" w14:textId="553BC466" w:rsidR="00293675" w:rsidRPr="000E304B" w:rsidRDefault="000E304B" w:rsidP="0067258A">
      <w:pPr>
        <w:rPr>
          <w:rFonts w:ascii="Arial" w:hAnsi="Arial" w:cs="Arial"/>
          <w:b/>
          <w:bCs/>
          <w:lang w:val="en-GB"/>
        </w:rPr>
      </w:pPr>
      <w:r w:rsidRPr="000E304B">
        <w:rPr>
          <w:rStyle w:val="Fett"/>
          <w:rFonts w:ascii="Arial" w:eastAsia="Times New Roman" w:hAnsi="Arial" w:cs="Arial"/>
          <w:b w:val="0"/>
          <w:bCs w:val="0"/>
          <w:lang w:val="en-GB" w:eastAsia="de-DE"/>
        </w:rPr>
        <w:t>All results can be found on the ISW site</w:t>
      </w:r>
      <w:r w:rsidR="001B3D68">
        <w:rPr>
          <w:rStyle w:val="Fett"/>
          <w:rFonts w:ascii="Arial" w:eastAsia="Times New Roman" w:hAnsi="Arial" w:cs="Arial"/>
          <w:b w:val="0"/>
          <w:bCs w:val="0"/>
          <w:lang w:val="en-GB" w:eastAsia="de-DE"/>
        </w:rPr>
        <w:t>:</w:t>
      </w:r>
      <w:r w:rsidR="001B3D68">
        <w:rPr>
          <w:rStyle w:val="Fett"/>
          <w:rFonts w:ascii="Arial" w:eastAsia="Times New Roman" w:hAnsi="Arial" w:cs="Arial"/>
          <w:b w:val="0"/>
          <w:bCs w:val="0"/>
          <w:lang w:val="en-GB" w:eastAsia="de-DE"/>
        </w:rPr>
        <w:br/>
      </w:r>
      <w:r w:rsidR="00EC5BBD" w:rsidRPr="0085554A">
        <w:rPr>
          <w:rFonts w:ascii="Arial" w:hAnsi="Arial" w:cs="Arial"/>
          <w:u w:val="single"/>
          <w:lang w:val="en-GB"/>
        </w:rPr>
        <w:t>www.meininger.de/en/spirits/tastings/international-spirits-award/results</w:t>
      </w:r>
    </w:p>
    <w:p w14:paraId="47B7875B" w14:textId="2DEADD85" w:rsidR="00821EC4" w:rsidRDefault="00821EC4" w:rsidP="002B2B36">
      <w:pPr>
        <w:spacing w:after="0" w:line="312" w:lineRule="auto"/>
        <w:jc w:val="both"/>
        <w:rPr>
          <w:rFonts w:ascii="Arial" w:hAnsi="Arial" w:cs="Arial"/>
          <w:b/>
          <w:bCs/>
          <w:sz w:val="18"/>
          <w:szCs w:val="18"/>
          <w:lang w:val="en-GB"/>
        </w:rPr>
      </w:pPr>
    </w:p>
    <w:p w14:paraId="44526411" w14:textId="77777777" w:rsidR="00721DC5" w:rsidRDefault="00721DC5" w:rsidP="00D048DF">
      <w:pPr>
        <w:spacing w:after="0" w:line="312" w:lineRule="auto"/>
        <w:jc w:val="both"/>
        <w:rPr>
          <w:rFonts w:ascii="Arial" w:hAnsi="Arial" w:cs="Arial"/>
          <w:b/>
          <w:bCs/>
          <w:sz w:val="18"/>
          <w:szCs w:val="18"/>
          <w:lang w:val="en-GB"/>
        </w:rPr>
      </w:pPr>
    </w:p>
    <w:p w14:paraId="4E988E40" w14:textId="77777777" w:rsidR="00721DC5" w:rsidRDefault="00721DC5" w:rsidP="00D048DF">
      <w:pPr>
        <w:spacing w:after="0" w:line="312" w:lineRule="auto"/>
        <w:jc w:val="both"/>
        <w:rPr>
          <w:rFonts w:ascii="Arial" w:hAnsi="Arial" w:cs="Arial"/>
          <w:b/>
          <w:bCs/>
          <w:sz w:val="18"/>
          <w:szCs w:val="18"/>
          <w:lang w:val="en-GB"/>
        </w:rPr>
      </w:pPr>
    </w:p>
    <w:p w14:paraId="69875BB0" w14:textId="77777777" w:rsidR="00721DC5" w:rsidRDefault="00721DC5" w:rsidP="00D048DF">
      <w:pPr>
        <w:spacing w:after="0" w:line="312" w:lineRule="auto"/>
        <w:jc w:val="both"/>
        <w:rPr>
          <w:rFonts w:ascii="Arial" w:hAnsi="Arial" w:cs="Arial"/>
          <w:b/>
          <w:bCs/>
          <w:sz w:val="18"/>
          <w:szCs w:val="18"/>
          <w:lang w:val="en-GB"/>
        </w:rPr>
      </w:pPr>
    </w:p>
    <w:p w14:paraId="13410500" w14:textId="77777777" w:rsidR="00721DC5" w:rsidRDefault="00721DC5" w:rsidP="00D048DF">
      <w:pPr>
        <w:spacing w:after="0" w:line="312" w:lineRule="auto"/>
        <w:jc w:val="both"/>
        <w:rPr>
          <w:rFonts w:ascii="Arial" w:hAnsi="Arial" w:cs="Arial"/>
          <w:b/>
          <w:bCs/>
          <w:sz w:val="18"/>
          <w:szCs w:val="18"/>
          <w:lang w:val="en-GB"/>
        </w:rPr>
      </w:pPr>
    </w:p>
    <w:p w14:paraId="048B3D4D" w14:textId="4D961F71" w:rsidR="00D048DF" w:rsidRPr="00D048DF" w:rsidRDefault="00D048DF" w:rsidP="00D048DF">
      <w:pPr>
        <w:spacing w:after="0" w:line="312" w:lineRule="auto"/>
        <w:jc w:val="both"/>
        <w:rPr>
          <w:rFonts w:ascii="Arial" w:hAnsi="Arial" w:cs="Arial"/>
          <w:b/>
          <w:bCs/>
          <w:sz w:val="18"/>
          <w:szCs w:val="18"/>
          <w:lang w:val="en-GB"/>
        </w:rPr>
      </w:pPr>
      <w:r w:rsidRPr="00D048DF">
        <w:rPr>
          <w:rFonts w:ascii="Arial" w:hAnsi="Arial" w:cs="Arial"/>
          <w:b/>
          <w:bCs/>
          <w:sz w:val="18"/>
          <w:szCs w:val="18"/>
          <w:lang w:val="en-GB"/>
        </w:rPr>
        <w:t>About Meininger's International Spirits Award ISW</w:t>
      </w:r>
    </w:p>
    <w:p w14:paraId="6CA697D3" w14:textId="549BF6D3" w:rsidR="00D048DF" w:rsidRP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The international spirits competition was launched 18 years ago by Meininger Verlag. Until 2020, spirits experts from all over the world gathered once a year in Neustadt an der Weinstraße to taste and evaluate spirits of all kinds from all over the world.</w:t>
      </w:r>
      <w:r w:rsidR="00C93EDA">
        <w:rPr>
          <w:rFonts w:ascii="Arial" w:hAnsi="Arial" w:cs="Arial"/>
          <w:sz w:val="18"/>
          <w:szCs w:val="18"/>
          <w:lang w:val="en-GB"/>
        </w:rPr>
        <w:t xml:space="preserve"> </w:t>
      </w:r>
      <w:r w:rsidRPr="00D048DF">
        <w:rPr>
          <w:rFonts w:ascii="Arial" w:hAnsi="Arial" w:cs="Arial"/>
          <w:sz w:val="18"/>
          <w:szCs w:val="18"/>
          <w:lang w:val="en-GB"/>
        </w:rPr>
        <w:t>With the new orientation towards a monthly, theme-specific tasting format, the competition guarantees an even more detailed tasting and assessment of the submitted spirits by a proven jury of experts, now focusing specifically on special spirits categories.</w:t>
      </w:r>
    </w:p>
    <w:p w14:paraId="4E1B7941" w14:textId="77777777" w:rsidR="00D048DF" w:rsidRPr="00D048DF" w:rsidRDefault="00D048DF" w:rsidP="00D048DF">
      <w:pPr>
        <w:spacing w:after="0" w:line="312" w:lineRule="auto"/>
        <w:jc w:val="both"/>
        <w:rPr>
          <w:rFonts w:ascii="Arial" w:hAnsi="Arial" w:cs="Arial"/>
          <w:sz w:val="18"/>
          <w:szCs w:val="18"/>
          <w:lang w:val="en-GB"/>
        </w:rPr>
      </w:pPr>
    </w:p>
    <w:p w14:paraId="0F079958" w14:textId="7B8ECE7E" w:rsidR="00D048DF" w:rsidRDefault="00D048DF" w:rsidP="00D048DF">
      <w:pPr>
        <w:spacing w:after="0" w:line="312" w:lineRule="auto"/>
        <w:jc w:val="both"/>
        <w:rPr>
          <w:rFonts w:ascii="Arial" w:hAnsi="Arial" w:cs="Arial"/>
          <w:sz w:val="18"/>
          <w:szCs w:val="18"/>
          <w:lang w:val="en-GB"/>
        </w:rPr>
      </w:pPr>
      <w:r w:rsidRPr="00D048DF">
        <w:rPr>
          <w:rFonts w:ascii="Arial" w:hAnsi="Arial" w:cs="Arial"/>
          <w:sz w:val="18"/>
          <w:szCs w:val="18"/>
          <w:lang w:val="en-GB"/>
        </w:rPr>
        <w:t>Meininger's International Spirits Award ISW is one of the most important spirits competitions in the world today. With its tasting methodology, the competition sets new standards in the field of spirits evaluation. Based on the international 100-point scheme, the spirits are not evaluated comparatively, but individually according to appearance, smell and taste by a jury of experts without knowledge of the producer. In addition, the competition describes each tasted spirit sensorially in terms of the aromas and attributes typical of the respective competition category. From this, an aroma diagram is created that is comprehensible and understandable for distillers and consumers and gives a first impression of the flavour of the spirit.</w:t>
      </w:r>
    </w:p>
    <w:p w14:paraId="3094B102" w14:textId="53576FAB" w:rsidR="00C93EDA" w:rsidRDefault="00C93EDA" w:rsidP="00D048DF">
      <w:pPr>
        <w:spacing w:after="0" w:line="312" w:lineRule="auto"/>
        <w:jc w:val="both"/>
        <w:rPr>
          <w:rFonts w:ascii="Arial" w:hAnsi="Arial" w:cs="Arial"/>
          <w:sz w:val="18"/>
          <w:szCs w:val="18"/>
          <w:lang w:val="en-GB"/>
        </w:rPr>
      </w:pPr>
    </w:p>
    <w:p w14:paraId="6B171D20" w14:textId="09598E6E" w:rsidR="00C93EDA" w:rsidRPr="00C93EDA" w:rsidRDefault="00C93EDA" w:rsidP="00C93EDA">
      <w:pPr>
        <w:spacing w:after="0" w:line="312" w:lineRule="auto"/>
        <w:jc w:val="both"/>
        <w:rPr>
          <w:rFonts w:ascii="Arial" w:hAnsi="Arial" w:cs="Arial"/>
          <w:sz w:val="18"/>
          <w:szCs w:val="18"/>
          <w:lang w:val="en-GB"/>
        </w:rPr>
      </w:pPr>
      <w:r w:rsidRPr="00C93EDA">
        <w:rPr>
          <w:rFonts w:ascii="Arial" w:hAnsi="Arial" w:cs="Arial"/>
          <w:sz w:val="18"/>
          <w:szCs w:val="18"/>
          <w:lang w:val="en-GB"/>
        </w:rPr>
        <w:t>Founded in 1903 in Neustadt an der Weinstra</w:t>
      </w:r>
      <w:r w:rsidR="00A70F27">
        <w:rPr>
          <w:rFonts w:ascii="Arial" w:hAnsi="Arial" w:cs="Arial"/>
          <w:sz w:val="18"/>
          <w:szCs w:val="18"/>
          <w:lang w:val="en-GB"/>
        </w:rPr>
        <w:t>ss</w:t>
      </w:r>
      <w:r w:rsidRPr="00C93EDA">
        <w:rPr>
          <w:rFonts w:ascii="Arial" w:hAnsi="Arial" w:cs="Arial"/>
          <w:sz w:val="18"/>
          <w:szCs w:val="18"/>
          <w:lang w:val="en-GB"/>
        </w:rPr>
        <w:t>e, Meininger Verlag is one of the oldest German specialist publishers. The company specialises in particular in the wine and spirits sector. Internationally, Meininger Verlag has made a successful name for itself with the MUNDUS VINI Grand International Wine Award. In addition to well-known trade magazines, the media company organises trade fairs, industry events and trade congresses. The portfolio of Meininger Verlag also includes FINEST SPIRITS in Munich, the trade fair for premium spirits with an international festival character.</w:t>
      </w:r>
    </w:p>
    <w:p w14:paraId="70C551D4" w14:textId="77777777" w:rsidR="00C93EDA" w:rsidRPr="00C93EDA" w:rsidRDefault="00C93EDA" w:rsidP="00C93EDA">
      <w:pPr>
        <w:spacing w:after="0" w:line="312" w:lineRule="auto"/>
        <w:jc w:val="both"/>
        <w:rPr>
          <w:rFonts w:ascii="Arial" w:hAnsi="Arial" w:cs="Arial"/>
          <w:sz w:val="18"/>
          <w:szCs w:val="18"/>
          <w:lang w:val="en-GB"/>
        </w:rPr>
      </w:pPr>
    </w:p>
    <w:p w14:paraId="52B2B0A3" w14:textId="2160891E" w:rsidR="0065547B" w:rsidRPr="009F0757" w:rsidRDefault="0065547B" w:rsidP="0065547B">
      <w:pPr>
        <w:spacing w:after="0" w:line="312" w:lineRule="auto"/>
        <w:jc w:val="both"/>
        <w:rPr>
          <w:rFonts w:ascii="Arial" w:hAnsi="Arial" w:cs="Arial"/>
          <w:b/>
          <w:bCs/>
          <w:sz w:val="18"/>
          <w:szCs w:val="18"/>
        </w:rPr>
      </w:pPr>
      <w:r w:rsidRPr="009F0757">
        <w:rPr>
          <w:rFonts w:ascii="Arial" w:hAnsi="Arial" w:cs="Arial"/>
          <w:b/>
          <w:bCs/>
          <w:sz w:val="18"/>
          <w:szCs w:val="18"/>
          <w:u w:val="single"/>
        </w:rPr>
        <w:t>Press</w:t>
      </w:r>
      <w:r w:rsidR="006C3706" w:rsidRPr="009F0757">
        <w:rPr>
          <w:rFonts w:ascii="Arial" w:hAnsi="Arial" w:cs="Arial"/>
          <w:b/>
          <w:bCs/>
          <w:sz w:val="18"/>
          <w:szCs w:val="18"/>
          <w:u w:val="single"/>
        </w:rPr>
        <w:t xml:space="preserve"> contact</w:t>
      </w:r>
      <w:r w:rsidRPr="009F0757">
        <w:rPr>
          <w:rFonts w:ascii="Arial" w:hAnsi="Arial" w:cs="Arial"/>
          <w:b/>
          <w:bCs/>
          <w:sz w:val="18"/>
          <w:szCs w:val="18"/>
          <w:u w:val="single"/>
        </w:rPr>
        <w:t>:</w:t>
      </w:r>
    </w:p>
    <w:p w14:paraId="54F52E41" w14:textId="1B45A326" w:rsidR="00E824C6" w:rsidRDefault="00E824C6" w:rsidP="0065547B">
      <w:pPr>
        <w:spacing w:after="0" w:line="312" w:lineRule="auto"/>
        <w:jc w:val="both"/>
        <w:rPr>
          <w:rFonts w:ascii="Arial" w:hAnsi="Arial" w:cs="Arial"/>
          <w:b/>
          <w:bCs/>
          <w:sz w:val="18"/>
          <w:szCs w:val="18"/>
        </w:rPr>
      </w:pPr>
      <w:r w:rsidRPr="008A74C3">
        <w:rPr>
          <w:rFonts w:ascii="Arial" w:hAnsi="Arial" w:cs="Arial"/>
          <w:b/>
          <w:bCs/>
          <w:sz w:val="18"/>
          <w:szCs w:val="18"/>
        </w:rPr>
        <w:t>Nicole Zeisset</w:t>
      </w:r>
    </w:p>
    <w:p w14:paraId="5990AC77" w14:textId="5E635AB5" w:rsidR="008A74C3" w:rsidRPr="008A74C3" w:rsidRDefault="008A74C3" w:rsidP="0065547B">
      <w:pPr>
        <w:spacing w:after="0" w:line="312" w:lineRule="auto"/>
        <w:jc w:val="both"/>
        <w:rPr>
          <w:rFonts w:ascii="Arial" w:hAnsi="Arial" w:cs="Arial"/>
          <w:sz w:val="18"/>
          <w:szCs w:val="18"/>
        </w:rPr>
      </w:pPr>
      <w:r w:rsidRPr="008A74C3">
        <w:rPr>
          <w:rFonts w:ascii="Arial" w:hAnsi="Arial" w:cs="Arial"/>
          <w:sz w:val="18"/>
          <w:szCs w:val="18"/>
        </w:rPr>
        <w:t>Meininger Verlag GmbH</w:t>
      </w:r>
    </w:p>
    <w:p w14:paraId="357DC830" w14:textId="2486706E" w:rsidR="00E824C6" w:rsidRDefault="00E824C6" w:rsidP="0065547B">
      <w:pPr>
        <w:spacing w:after="0" w:line="312" w:lineRule="auto"/>
        <w:jc w:val="both"/>
        <w:rPr>
          <w:rFonts w:ascii="Arial" w:hAnsi="Arial" w:cs="Arial"/>
          <w:sz w:val="18"/>
          <w:szCs w:val="18"/>
        </w:rPr>
      </w:pPr>
      <w:r>
        <w:rPr>
          <w:rFonts w:ascii="Arial" w:hAnsi="Arial" w:cs="Arial"/>
          <w:sz w:val="18"/>
          <w:szCs w:val="18"/>
        </w:rPr>
        <w:t>Maximilianstr. 7-</w:t>
      </w:r>
      <w:r w:rsidR="00841775">
        <w:rPr>
          <w:rFonts w:ascii="Arial" w:hAnsi="Arial" w:cs="Arial"/>
          <w:sz w:val="18"/>
          <w:szCs w:val="18"/>
        </w:rPr>
        <w:t>15</w:t>
      </w:r>
    </w:p>
    <w:p w14:paraId="026D6AC7" w14:textId="7C950CBC" w:rsidR="00E824C6" w:rsidRDefault="00E824C6" w:rsidP="0065547B">
      <w:pPr>
        <w:spacing w:after="0" w:line="312" w:lineRule="auto"/>
        <w:jc w:val="both"/>
        <w:rPr>
          <w:rFonts w:ascii="Arial" w:hAnsi="Arial" w:cs="Arial"/>
          <w:sz w:val="18"/>
          <w:szCs w:val="18"/>
        </w:rPr>
      </w:pPr>
      <w:r>
        <w:rPr>
          <w:rFonts w:ascii="Arial" w:hAnsi="Arial" w:cs="Arial"/>
          <w:sz w:val="18"/>
          <w:szCs w:val="18"/>
        </w:rPr>
        <w:t>67433 Neustadt</w:t>
      </w:r>
      <w:r w:rsidR="00E04CDE">
        <w:rPr>
          <w:rFonts w:ascii="Arial" w:hAnsi="Arial" w:cs="Arial"/>
          <w:sz w:val="18"/>
          <w:szCs w:val="18"/>
        </w:rPr>
        <w:t>/Germany</w:t>
      </w:r>
    </w:p>
    <w:p w14:paraId="7D99091C" w14:textId="77493C6B" w:rsidR="00E824C6" w:rsidRDefault="00E824C6" w:rsidP="0065547B">
      <w:pPr>
        <w:spacing w:after="0" w:line="312" w:lineRule="auto"/>
        <w:jc w:val="both"/>
        <w:rPr>
          <w:rFonts w:ascii="Arial" w:hAnsi="Arial" w:cs="Arial"/>
          <w:sz w:val="18"/>
          <w:szCs w:val="18"/>
        </w:rPr>
      </w:pPr>
      <w:r>
        <w:rPr>
          <w:rFonts w:ascii="Arial" w:hAnsi="Arial" w:cs="Arial"/>
          <w:sz w:val="18"/>
          <w:szCs w:val="18"/>
        </w:rPr>
        <w:t xml:space="preserve">Tel.: </w:t>
      </w:r>
      <w:r w:rsidR="006C3706">
        <w:rPr>
          <w:rFonts w:ascii="Arial" w:hAnsi="Arial" w:cs="Arial"/>
          <w:sz w:val="18"/>
          <w:szCs w:val="18"/>
        </w:rPr>
        <w:t xml:space="preserve">+49 </w:t>
      </w:r>
      <w:r>
        <w:rPr>
          <w:rFonts w:ascii="Arial" w:hAnsi="Arial" w:cs="Arial"/>
          <w:sz w:val="18"/>
          <w:szCs w:val="18"/>
        </w:rPr>
        <w:t>6321 89 08 94</w:t>
      </w:r>
    </w:p>
    <w:p w14:paraId="425299D6" w14:textId="5716E842" w:rsidR="00E824C6" w:rsidRDefault="00E824C6" w:rsidP="0065547B">
      <w:pPr>
        <w:spacing w:after="0" w:line="312" w:lineRule="auto"/>
        <w:jc w:val="both"/>
        <w:rPr>
          <w:rFonts w:ascii="Arial" w:hAnsi="Arial" w:cs="Arial"/>
          <w:sz w:val="18"/>
          <w:szCs w:val="18"/>
        </w:rPr>
      </w:pPr>
      <w:r w:rsidRPr="00E824C6">
        <w:rPr>
          <w:rFonts w:ascii="Arial" w:hAnsi="Arial" w:cs="Arial"/>
          <w:sz w:val="18"/>
          <w:szCs w:val="18"/>
        </w:rPr>
        <w:t xml:space="preserve">E-Mail: </w:t>
      </w:r>
      <w:hyperlink r:id="rId9" w:history="1">
        <w:r w:rsidRPr="00E41E00">
          <w:rPr>
            <w:rStyle w:val="Hyperlink"/>
            <w:rFonts w:ascii="Arial" w:hAnsi="Arial" w:cs="Arial"/>
            <w:sz w:val="18"/>
            <w:szCs w:val="18"/>
          </w:rPr>
          <w:t>zeisset@meininger.de</w:t>
        </w:r>
      </w:hyperlink>
    </w:p>
    <w:p w14:paraId="6A3CA8B7" w14:textId="480E9955" w:rsidR="00E824C6" w:rsidRPr="00E824C6" w:rsidRDefault="00E824C6" w:rsidP="0065547B">
      <w:pPr>
        <w:spacing w:after="0" w:line="312" w:lineRule="auto"/>
        <w:jc w:val="both"/>
        <w:rPr>
          <w:rFonts w:ascii="Arial" w:hAnsi="Arial" w:cs="Arial"/>
          <w:sz w:val="18"/>
          <w:szCs w:val="18"/>
        </w:rPr>
      </w:pPr>
      <w:r>
        <w:rPr>
          <w:rFonts w:ascii="Arial" w:hAnsi="Arial" w:cs="Arial"/>
          <w:sz w:val="18"/>
          <w:szCs w:val="18"/>
        </w:rPr>
        <w:t>Internet:</w:t>
      </w:r>
      <w:r w:rsidR="00C93EDA">
        <w:rPr>
          <w:rFonts w:ascii="Arial" w:hAnsi="Arial" w:cs="Arial"/>
          <w:sz w:val="18"/>
          <w:szCs w:val="18"/>
        </w:rPr>
        <w:t xml:space="preserve"> </w:t>
      </w:r>
      <w:hyperlink r:id="rId10" w:history="1">
        <w:r w:rsidR="00504D19" w:rsidRPr="00152DF9">
          <w:rPr>
            <w:rStyle w:val="Hyperlink"/>
            <w:rFonts w:ascii="Arial" w:hAnsi="Arial" w:cs="Arial"/>
            <w:sz w:val="18"/>
            <w:szCs w:val="18"/>
          </w:rPr>
          <w:t>www.spiritsaward.com</w:t>
        </w:r>
      </w:hyperlink>
    </w:p>
    <w:sectPr w:rsidR="00E824C6" w:rsidRPr="00E824C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55E0" w14:textId="77777777" w:rsidR="00605771" w:rsidRDefault="00605771" w:rsidP="00A416B8">
      <w:pPr>
        <w:spacing w:after="0" w:line="240" w:lineRule="auto"/>
      </w:pPr>
      <w:r>
        <w:separator/>
      </w:r>
    </w:p>
  </w:endnote>
  <w:endnote w:type="continuationSeparator" w:id="0">
    <w:p w14:paraId="5400E7A9" w14:textId="77777777" w:rsidR="00605771" w:rsidRDefault="00605771" w:rsidP="00A416B8">
      <w:pPr>
        <w:spacing w:after="0" w:line="240" w:lineRule="auto"/>
      </w:pPr>
      <w:r>
        <w:continuationSeparator/>
      </w:r>
    </w:p>
  </w:endnote>
  <w:endnote w:type="continuationNotice" w:id="1">
    <w:p w14:paraId="19EB5298" w14:textId="77777777" w:rsidR="00605771" w:rsidRDefault="00605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1AED" w14:textId="77777777" w:rsidR="00605771" w:rsidRDefault="00605771" w:rsidP="00A416B8">
      <w:pPr>
        <w:spacing w:after="0" w:line="240" w:lineRule="auto"/>
      </w:pPr>
      <w:r>
        <w:separator/>
      </w:r>
    </w:p>
  </w:footnote>
  <w:footnote w:type="continuationSeparator" w:id="0">
    <w:p w14:paraId="2762CC36" w14:textId="77777777" w:rsidR="00605771" w:rsidRDefault="00605771" w:rsidP="00A416B8">
      <w:pPr>
        <w:spacing w:after="0" w:line="240" w:lineRule="auto"/>
      </w:pPr>
      <w:r>
        <w:continuationSeparator/>
      </w:r>
    </w:p>
  </w:footnote>
  <w:footnote w:type="continuationNotice" w:id="1">
    <w:p w14:paraId="1E9FB3D3" w14:textId="77777777" w:rsidR="00605771" w:rsidRDefault="00605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2CC7" w14:textId="1CE29D77" w:rsidR="00A416B8" w:rsidRDefault="00A416B8">
    <w:pPr>
      <w:pStyle w:val="Kopfzeile"/>
    </w:pPr>
    <w:r>
      <w:rPr>
        <w:rFonts w:ascii="Arial" w:hAnsi="Arial" w:cs="Arial"/>
        <w:b/>
        <w:bCs/>
        <w:noProof/>
      </w:rPr>
      <w:drawing>
        <wp:anchor distT="0" distB="0" distL="114300" distR="114300" simplePos="0" relativeHeight="251658240" behindDoc="0" locked="0" layoutInCell="1" allowOverlap="1" wp14:anchorId="3CBF96F4" wp14:editId="23337F0F">
          <wp:simplePos x="0" y="0"/>
          <wp:positionH relativeFrom="column">
            <wp:posOffset>3691255</wp:posOffset>
          </wp:positionH>
          <wp:positionV relativeFrom="paragraph">
            <wp:posOffset>-154305</wp:posOffset>
          </wp:positionV>
          <wp:extent cx="1838325" cy="11347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1347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7C47"/>
    <w:rsid w:val="00014125"/>
    <w:rsid w:val="000413C9"/>
    <w:rsid w:val="000443FC"/>
    <w:rsid w:val="00051188"/>
    <w:rsid w:val="0006653C"/>
    <w:rsid w:val="000676F3"/>
    <w:rsid w:val="000764F8"/>
    <w:rsid w:val="00092938"/>
    <w:rsid w:val="000A0C54"/>
    <w:rsid w:val="000B28EE"/>
    <w:rsid w:val="000B3E3B"/>
    <w:rsid w:val="000B5D0C"/>
    <w:rsid w:val="000B6B86"/>
    <w:rsid w:val="000B7081"/>
    <w:rsid w:val="000B7F30"/>
    <w:rsid w:val="000C0BC4"/>
    <w:rsid w:val="000D1773"/>
    <w:rsid w:val="000D3222"/>
    <w:rsid w:val="000D5DF1"/>
    <w:rsid w:val="000E0FBB"/>
    <w:rsid w:val="000E304B"/>
    <w:rsid w:val="000F17BE"/>
    <w:rsid w:val="00105C03"/>
    <w:rsid w:val="001130BE"/>
    <w:rsid w:val="0012027E"/>
    <w:rsid w:val="00120413"/>
    <w:rsid w:val="00121A3C"/>
    <w:rsid w:val="00127CEB"/>
    <w:rsid w:val="00131197"/>
    <w:rsid w:val="00132C77"/>
    <w:rsid w:val="001339A4"/>
    <w:rsid w:val="00141273"/>
    <w:rsid w:val="00143F99"/>
    <w:rsid w:val="00163133"/>
    <w:rsid w:val="001663E6"/>
    <w:rsid w:val="001A0F25"/>
    <w:rsid w:val="001A1D52"/>
    <w:rsid w:val="001B3D68"/>
    <w:rsid w:val="001B5533"/>
    <w:rsid w:val="001C6F7F"/>
    <w:rsid w:val="001D5843"/>
    <w:rsid w:val="001D5D02"/>
    <w:rsid w:val="001E33CC"/>
    <w:rsid w:val="001F02E4"/>
    <w:rsid w:val="001F554B"/>
    <w:rsid w:val="00206114"/>
    <w:rsid w:val="0023248A"/>
    <w:rsid w:val="00235D1F"/>
    <w:rsid w:val="002413B8"/>
    <w:rsid w:val="002528FA"/>
    <w:rsid w:val="00263544"/>
    <w:rsid w:val="002807CB"/>
    <w:rsid w:val="0028276C"/>
    <w:rsid w:val="00287201"/>
    <w:rsid w:val="00293675"/>
    <w:rsid w:val="0029532A"/>
    <w:rsid w:val="002A66BB"/>
    <w:rsid w:val="002A6A29"/>
    <w:rsid w:val="002B28B5"/>
    <w:rsid w:val="002B2B36"/>
    <w:rsid w:val="002B50C8"/>
    <w:rsid w:val="002B6E8F"/>
    <w:rsid w:val="002C4A57"/>
    <w:rsid w:val="002C7295"/>
    <w:rsid w:val="002D53B5"/>
    <w:rsid w:val="002E0257"/>
    <w:rsid w:val="002E11CB"/>
    <w:rsid w:val="002E300C"/>
    <w:rsid w:val="00302F3F"/>
    <w:rsid w:val="00311CA0"/>
    <w:rsid w:val="003163D0"/>
    <w:rsid w:val="00320996"/>
    <w:rsid w:val="00322FC0"/>
    <w:rsid w:val="003424EA"/>
    <w:rsid w:val="00343143"/>
    <w:rsid w:val="00365EAC"/>
    <w:rsid w:val="003822D2"/>
    <w:rsid w:val="00385B7F"/>
    <w:rsid w:val="00386559"/>
    <w:rsid w:val="003A3A93"/>
    <w:rsid w:val="003A3D4E"/>
    <w:rsid w:val="003A3FC4"/>
    <w:rsid w:val="003A5568"/>
    <w:rsid w:val="003B06DA"/>
    <w:rsid w:val="003B2724"/>
    <w:rsid w:val="003C04C0"/>
    <w:rsid w:val="003C4733"/>
    <w:rsid w:val="003E5326"/>
    <w:rsid w:val="003F1D50"/>
    <w:rsid w:val="0040359F"/>
    <w:rsid w:val="00411CC0"/>
    <w:rsid w:val="004231F4"/>
    <w:rsid w:val="00427187"/>
    <w:rsid w:val="004445AA"/>
    <w:rsid w:val="004455CC"/>
    <w:rsid w:val="00445C21"/>
    <w:rsid w:val="004473F3"/>
    <w:rsid w:val="00475815"/>
    <w:rsid w:val="004802FA"/>
    <w:rsid w:val="00482C34"/>
    <w:rsid w:val="00497B29"/>
    <w:rsid w:val="004A41BD"/>
    <w:rsid w:val="004A6B98"/>
    <w:rsid w:val="004B42F0"/>
    <w:rsid w:val="004D57BA"/>
    <w:rsid w:val="004F3F47"/>
    <w:rsid w:val="004F5277"/>
    <w:rsid w:val="004F6135"/>
    <w:rsid w:val="00501582"/>
    <w:rsid w:val="00503922"/>
    <w:rsid w:val="00504D19"/>
    <w:rsid w:val="0050563E"/>
    <w:rsid w:val="00532FDE"/>
    <w:rsid w:val="005418A3"/>
    <w:rsid w:val="00546232"/>
    <w:rsid w:val="005463EA"/>
    <w:rsid w:val="00553525"/>
    <w:rsid w:val="0055632B"/>
    <w:rsid w:val="00565CF4"/>
    <w:rsid w:val="005662D3"/>
    <w:rsid w:val="005676C8"/>
    <w:rsid w:val="005751EC"/>
    <w:rsid w:val="00592A5B"/>
    <w:rsid w:val="00593AC9"/>
    <w:rsid w:val="00597C40"/>
    <w:rsid w:val="005B7DAC"/>
    <w:rsid w:val="005C0925"/>
    <w:rsid w:val="005C1AC1"/>
    <w:rsid w:val="005D03DD"/>
    <w:rsid w:val="005D0CE2"/>
    <w:rsid w:val="005D29E7"/>
    <w:rsid w:val="005D5829"/>
    <w:rsid w:val="005F0768"/>
    <w:rsid w:val="005F2C47"/>
    <w:rsid w:val="005F4449"/>
    <w:rsid w:val="005F6F99"/>
    <w:rsid w:val="006017A9"/>
    <w:rsid w:val="00603624"/>
    <w:rsid w:val="00605771"/>
    <w:rsid w:val="00625CC9"/>
    <w:rsid w:val="0063078E"/>
    <w:rsid w:val="00636386"/>
    <w:rsid w:val="00637A5F"/>
    <w:rsid w:val="00642047"/>
    <w:rsid w:val="00644630"/>
    <w:rsid w:val="006467E6"/>
    <w:rsid w:val="00655317"/>
    <w:rsid w:val="0065547B"/>
    <w:rsid w:val="006652C6"/>
    <w:rsid w:val="00672256"/>
    <w:rsid w:val="0067258A"/>
    <w:rsid w:val="00675774"/>
    <w:rsid w:val="00680A07"/>
    <w:rsid w:val="00683E96"/>
    <w:rsid w:val="00686CAD"/>
    <w:rsid w:val="006B328A"/>
    <w:rsid w:val="006C3706"/>
    <w:rsid w:val="006D67EC"/>
    <w:rsid w:val="006F202B"/>
    <w:rsid w:val="00702966"/>
    <w:rsid w:val="00712262"/>
    <w:rsid w:val="00721DC5"/>
    <w:rsid w:val="00743B59"/>
    <w:rsid w:val="00747846"/>
    <w:rsid w:val="00756270"/>
    <w:rsid w:val="00764E57"/>
    <w:rsid w:val="007671BC"/>
    <w:rsid w:val="00770CE1"/>
    <w:rsid w:val="007912C6"/>
    <w:rsid w:val="00793E85"/>
    <w:rsid w:val="007C2579"/>
    <w:rsid w:val="007C3CBA"/>
    <w:rsid w:val="007D2832"/>
    <w:rsid w:val="007E6A55"/>
    <w:rsid w:val="00807977"/>
    <w:rsid w:val="00811070"/>
    <w:rsid w:val="00812D2B"/>
    <w:rsid w:val="00814DA3"/>
    <w:rsid w:val="00815421"/>
    <w:rsid w:val="00821659"/>
    <w:rsid w:val="00821EC4"/>
    <w:rsid w:val="00831CC8"/>
    <w:rsid w:val="00840816"/>
    <w:rsid w:val="0084086B"/>
    <w:rsid w:val="00841775"/>
    <w:rsid w:val="0085554A"/>
    <w:rsid w:val="00855C7E"/>
    <w:rsid w:val="00856735"/>
    <w:rsid w:val="00886137"/>
    <w:rsid w:val="008862C5"/>
    <w:rsid w:val="008A3D12"/>
    <w:rsid w:val="008A74C3"/>
    <w:rsid w:val="008B26FA"/>
    <w:rsid w:val="008B4BDE"/>
    <w:rsid w:val="008D3A02"/>
    <w:rsid w:val="008D705C"/>
    <w:rsid w:val="008E21C1"/>
    <w:rsid w:val="00915D47"/>
    <w:rsid w:val="00923AC5"/>
    <w:rsid w:val="00924A29"/>
    <w:rsid w:val="0093568B"/>
    <w:rsid w:val="0093743A"/>
    <w:rsid w:val="00952BE6"/>
    <w:rsid w:val="00953640"/>
    <w:rsid w:val="0096549C"/>
    <w:rsid w:val="0097607B"/>
    <w:rsid w:val="00982D21"/>
    <w:rsid w:val="00990F54"/>
    <w:rsid w:val="009A0A3F"/>
    <w:rsid w:val="009A10D8"/>
    <w:rsid w:val="009A2576"/>
    <w:rsid w:val="009A5E2D"/>
    <w:rsid w:val="009A662E"/>
    <w:rsid w:val="009B373B"/>
    <w:rsid w:val="009B6DBD"/>
    <w:rsid w:val="009D0367"/>
    <w:rsid w:val="009D545B"/>
    <w:rsid w:val="009F0757"/>
    <w:rsid w:val="009F0863"/>
    <w:rsid w:val="009F0ECB"/>
    <w:rsid w:val="009F5CC3"/>
    <w:rsid w:val="00A01C20"/>
    <w:rsid w:val="00A064C1"/>
    <w:rsid w:val="00A22AFA"/>
    <w:rsid w:val="00A269FE"/>
    <w:rsid w:val="00A416B8"/>
    <w:rsid w:val="00A5727D"/>
    <w:rsid w:val="00A573CB"/>
    <w:rsid w:val="00A61877"/>
    <w:rsid w:val="00A65BC3"/>
    <w:rsid w:val="00A70F27"/>
    <w:rsid w:val="00A846E8"/>
    <w:rsid w:val="00AB4A02"/>
    <w:rsid w:val="00AD077A"/>
    <w:rsid w:val="00AE59D1"/>
    <w:rsid w:val="00AE683A"/>
    <w:rsid w:val="00AF2EA4"/>
    <w:rsid w:val="00AF6B21"/>
    <w:rsid w:val="00B1011C"/>
    <w:rsid w:val="00B113E2"/>
    <w:rsid w:val="00B17384"/>
    <w:rsid w:val="00B300F7"/>
    <w:rsid w:val="00B30B39"/>
    <w:rsid w:val="00B31455"/>
    <w:rsid w:val="00B31721"/>
    <w:rsid w:val="00B31A81"/>
    <w:rsid w:val="00B46BC4"/>
    <w:rsid w:val="00B470C2"/>
    <w:rsid w:val="00B5655E"/>
    <w:rsid w:val="00B877E4"/>
    <w:rsid w:val="00B95AB6"/>
    <w:rsid w:val="00BA7AD6"/>
    <w:rsid w:val="00BD25FB"/>
    <w:rsid w:val="00BE1C05"/>
    <w:rsid w:val="00BF3C55"/>
    <w:rsid w:val="00BF4815"/>
    <w:rsid w:val="00C01F86"/>
    <w:rsid w:val="00C03685"/>
    <w:rsid w:val="00C10100"/>
    <w:rsid w:val="00C112C4"/>
    <w:rsid w:val="00C13023"/>
    <w:rsid w:val="00C2754D"/>
    <w:rsid w:val="00C27770"/>
    <w:rsid w:val="00C67806"/>
    <w:rsid w:val="00C73B78"/>
    <w:rsid w:val="00C74C0F"/>
    <w:rsid w:val="00C833D6"/>
    <w:rsid w:val="00C84855"/>
    <w:rsid w:val="00C93EDA"/>
    <w:rsid w:val="00CD3CBC"/>
    <w:rsid w:val="00CE0B1D"/>
    <w:rsid w:val="00CE3DFF"/>
    <w:rsid w:val="00CE7CCD"/>
    <w:rsid w:val="00D048DF"/>
    <w:rsid w:val="00D10DA1"/>
    <w:rsid w:val="00D25C3A"/>
    <w:rsid w:val="00D26B66"/>
    <w:rsid w:val="00D35D24"/>
    <w:rsid w:val="00D4105B"/>
    <w:rsid w:val="00D542CE"/>
    <w:rsid w:val="00D668DF"/>
    <w:rsid w:val="00D90D0E"/>
    <w:rsid w:val="00DB0EF7"/>
    <w:rsid w:val="00DB595F"/>
    <w:rsid w:val="00DC75EA"/>
    <w:rsid w:val="00DD2C17"/>
    <w:rsid w:val="00DE03E7"/>
    <w:rsid w:val="00DE47E5"/>
    <w:rsid w:val="00E02BF0"/>
    <w:rsid w:val="00E04CDE"/>
    <w:rsid w:val="00E10F1C"/>
    <w:rsid w:val="00E17870"/>
    <w:rsid w:val="00E26D3F"/>
    <w:rsid w:val="00E274A1"/>
    <w:rsid w:val="00E37380"/>
    <w:rsid w:val="00E53E15"/>
    <w:rsid w:val="00E619D1"/>
    <w:rsid w:val="00E61C25"/>
    <w:rsid w:val="00E6600F"/>
    <w:rsid w:val="00E824C6"/>
    <w:rsid w:val="00E842B0"/>
    <w:rsid w:val="00EB7BC8"/>
    <w:rsid w:val="00EC3DAB"/>
    <w:rsid w:val="00EC5B23"/>
    <w:rsid w:val="00EC5BBD"/>
    <w:rsid w:val="00EE5A8E"/>
    <w:rsid w:val="00EF2625"/>
    <w:rsid w:val="00EF4FA2"/>
    <w:rsid w:val="00EF6EE9"/>
    <w:rsid w:val="00F03883"/>
    <w:rsid w:val="00F05408"/>
    <w:rsid w:val="00F05B90"/>
    <w:rsid w:val="00F1468B"/>
    <w:rsid w:val="00F31C4F"/>
    <w:rsid w:val="00F32594"/>
    <w:rsid w:val="00F3567C"/>
    <w:rsid w:val="00F46E50"/>
    <w:rsid w:val="00F62BEB"/>
    <w:rsid w:val="00F8396F"/>
    <w:rsid w:val="00F9252A"/>
    <w:rsid w:val="00F9605D"/>
    <w:rsid w:val="00FA50D7"/>
    <w:rsid w:val="00FC0B5C"/>
    <w:rsid w:val="00FC18B9"/>
    <w:rsid w:val="00FC6FAC"/>
    <w:rsid w:val="00FE01E7"/>
    <w:rsid w:val="00FE77FC"/>
    <w:rsid w:val="00FE7C6B"/>
    <w:rsid w:val="00FF7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92747"/>
  <w15:chartTrackingRefBased/>
  <w15:docId w15:val="{6A7C63C7-F530-4D3C-8A15-98C6ECB5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Kopfzeile">
    <w:name w:val="header"/>
    <w:basedOn w:val="Standard"/>
    <w:link w:val="KopfzeileZchn"/>
    <w:uiPriority w:val="99"/>
    <w:unhideWhenUsed/>
    <w:rsid w:val="00A416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6B8"/>
  </w:style>
  <w:style w:type="paragraph" w:styleId="Fuzeile">
    <w:name w:val="footer"/>
    <w:basedOn w:val="Standard"/>
    <w:link w:val="FuzeileZchn"/>
    <w:uiPriority w:val="99"/>
    <w:unhideWhenUsed/>
    <w:rsid w:val="00A416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4850">
      <w:bodyDiv w:val="1"/>
      <w:marLeft w:val="0"/>
      <w:marRight w:val="0"/>
      <w:marTop w:val="0"/>
      <w:marBottom w:val="0"/>
      <w:divBdr>
        <w:top w:val="none" w:sz="0" w:space="0" w:color="auto"/>
        <w:left w:val="none" w:sz="0" w:space="0" w:color="auto"/>
        <w:bottom w:val="none" w:sz="0" w:space="0" w:color="auto"/>
        <w:right w:val="none" w:sz="0" w:space="0" w:color="auto"/>
      </w:divBdr>
    </w:div>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1244143608">
      <w:bodyDiv w:val="1"/>
      <w:marLeft w:val="0"/>
      <w:marRight w:val="0"/>
      <w:marTop w:val="0"/>
      <w:marBottom w:val="0"/>
      <w:divBdr>
        <w:top w:val="none" w:sz="0" w:space="0" w:color="auto"/>
        <w:left w:val="none" w:sz="0" w:space="0" w:color="auto"/>
        <w:bottom w:val="none" w:sz="0" w:space="0" w:color="auto"/>
        <w:right w:val="none" w:sz="0" w:space="0" w:color="auto"/>
      </w:divBdr>
      <w:divsChild>
        <w:div w:id="737556913">
          <w:marLeft w:val="0"/>
          <w:marRight w:val="0"/>
          <w:marTop w:val="0"/>
          <w:marBottom w:val="0"/>
          <w:divBdr>
            <w:top w:val="none" w:sz="0" w:space="0" w:color="auto"/>
            <w:left w:val="none" w:sz="0" w:space="0" w:color="auto"/>
            <w:bottom w:val="none" w:sz="0" w:space="0" w:color="auto"/>
            <w:right w:val="none" w:sz="0" w:space="0" w:color="auto"/>
          </w:divBdr>
        </w:div>
      </w:divsChild>
    </w:div>
    <w:div w:id="1396782831">
      <w:bodyDiv w:val="1"/>
      <w:marLeft w:val="0"/>
      <w:marRight w:val="0"/>
      <w:marTop w:val="0"/>
      <w:marBottom w:val="0"/>
      <w:divBdr>
        <w:top w:val="none" w:sz="0" w:space="0" w:color="auto"/>
        <w:left w:val="none" w:sz="0" w:space="0" w:color="auto"/>
        <w:bottom w:val="none" w:sz="0" w:space="0" w:color="auto"/>
        <w:right w:val="none" w:sz="0" w:space="0" w:color="auto"/>
      </w:divBdr>
      <w:divsChild>
        <w:div w:id="79716411">
          <w:marLeft w:val="0"/>
          <w:marRight w:val="0"/>
          <w:marTop w:val="0"/>
          <w:marBottom w:val="0"/>
          <w:divBdr>
            <w:top w:val="none" w:sz="0" w:space="0" w:color="auto"/>
            <w:left w:val="none" w:sz="0" w:space="0" w:color="auto"/>
            <w:bottom w:val="none" w:sz="0" w:space="0" w:color="auto"/>
            <w:right w:val="none" w:sz="0" w:space="0" w:color="auto"/>
          </w:divBdr>
        </w:div>
      </w:divsChild>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piritsaward.com" TargetMode="External"/><Relationship Id="rId4" Type="http://schemas.openxmlformats.org/officeDocument/2006/relationships/styles" Target="styles.xml"/><Relationship Id="rId9" Type="http://schemas.openxmlformats.org/officeDocument/2006/relationships/hyperlink" Target="mailto:zeisset@meinin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DF388-8D2D-48FD-BD04-2F35F64F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5560</CharactersWithSpaces>
  <SharedDoc>false</SharedDoc>
  <HLinks>
    <vt:vector size="12" baseType="variant">
      <vt:variant>
        <vt:i4>4259919</vt:i4>
      </vt:variant>
      <vt:variant>
        <vt:i4>3</vt:i4>
      </vt:variant>
      <vt:variant>
        <vt:i4>0</vt:i4>
      </vt:variant>
      <vt:variant>
        <vt:i4>5</vt:i4>
      </vt:variant>
      <vt:variant>
        <vt:lpwstr>http://www.spirits-award.com/</vt:lpwstr>
      </vt:variant>
      <vt:variant>
        <vt:lpwstr/>
      </vt:variant>
      <vt:variant>
        <vt:i4>6946903</vt:i4>
      </vt:variant>
      <vt:variant>
        <vt:i4>0</vt:i4>
      </vt:variant>
      <vt:variant>
        <vt:i4>0</vt:i4>
      </vt:variant>
      <vt:variant>
        <vt:i4>5</vt:i4>
      </vt:variant>
      <vt:variant>
        <vt:lpwstr>mailto:zeisset@meininger.de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30</cp:revision>
  <cp:lastPrinted>2021-10-21T11:25:00Z</cp:lastPrinted>
  <dcterms:created xsi:type="dcterms:W3CDTF">2021-09-28T07:52:00Z</dcterms:created>
  <dcterms:modified xsi:type="dcterms:W3CDTF">2021-10-28T07:06:00Z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