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5BF27" w14:textId="1E35E8D7" w:rsidR="0065547B" w:rsidRDefault="003F564B" w:rsidP="0065547B">
      <w:pPr>
        <w:spacing w:after="0" w:line="312" w:lineRule="auto"/>
        <w:jc w:val="both"/>
        <w:rPr>
          <w:rFonts w:ascii="Arial" w:eastAsia="Calibri" w:hAnsi="Arial" w:cs="Arial"/>
          <w:b/>
        </w:rPr>
      </w:pPr>
      <w:r>
        <w:rPr>
          <w:rFonts w:ascii="Arial" w:eastAsia="Calibri" w:hAnsi="Arial" w:cs="Arial"/>
          <w:b/>
        </w:rPr>
        <w:t>P</w:t>
      </w:r>
      <w:r w:rsidR="0065547B" w:rsidRPr="005E7D10">
        <w:rPr>
          <w:rFonts w:ascii="Arial" w:eastAsia="Calibri" w:hAnsi="Arial" w:cs="Arial"/>
          <w:b/>
        </w:rPr>
        <w:t>RESSEMITTEILUNG</w:t>
      </w:r>
    </w:p>
    <w:p w14:paraId="1D4319F4" w14:textId="14D591D4" w:rsidR="0065547B" w:rsidRPr="00A46CEA" w:rsidRDefault="0065547B" w:rsidP="0065547B">
      <w:pPr>
        <w:spacing w:after="0" w:line="312" w:lineRule="auto"/>
        <w:jc w:val="both"/>
        <w:rPr>
          <w:rFonts w:ascii="Arial" w:hAnsi="Arial" w:cs="Arial"/>
          <w:b/>
        </w:rPr>
      </w:pPr>
      <w:r w:rsidRPr="008B4BDE">
        <w:rPr>
          <w:rFonts w:ascii="Arial" w:hAnsi="Arial" w:cs="Arial"/>
          <w:b/>
        </w:rPr>
        <w:t xml:space="preserve">Neustadt, </w:t>
      </w:r>
      <w:r w:rsidR="00F042E0">
        <w:rPr>
          <w:rFonts w:ascii="Arial" w:hAnsi="Arial" w:cs="Arial"/>
          <w:b/>
        </w:rPr>
        <w:t>23. Februar 2021</w:t>
      </w:r>
    </w:p>
    <w:p w14:paraId="324776DD" w14:textId="1B0D28D0" w:rsidR="002807CB" w:rsidRDefault="002807CB" w:rsidP="002807CB">
      <w:pPr>
        <w:pStyle w:val="StandardWeb"/>
        <w:spacing w:before="0" w:beforeAutospacing="0" w:after="0" w:afterAutospacing="0" w:line="312" w:lineRule="auto"/>
        <w:jc w:val="both"/>
        <w:rPr>
          <w:rStyle w:val="Fett"/>
          <w:rFonts w:ascii="Arial" w:hAnsi="Arial" w:cs="Arial"/>
          <w:u w:val="single"/>
        </w:rPr>
      </w:pPr>
    </w:p>
    <w:p w14:paraId="62E36311" w14:textId="77777777" w:rsidR="00C8190C" w:rsidRDefault="00C8190C" w:rsidP="002807CB">
      <w:pPr>
        <w:pStyle w:val="StandardWeb"/>
        <w:spacing w:before="0" w:beforeAutospacing="0" w:after="0" w:afterAutospacing="0" w:line="312" w:lineRule="auto"/>
        <w:jc w:val="both"/>
        <w:rPr>
          <w:rStyle w:val="Fett"/>
          <w:rFonts w:ascii="Arial" w:hAnsi="Arial" w:cs="Arial"/>
          <w:u w:val="single"/>
        </w:rPr>
      </w:pPr>
    </w:p>
    <w:p w14:paraId="63C7DC4F" w14:textId="77777777" w:rsidR="00E93DD2" w:rsidRPr="00E93DD2" w:rsidRDefault="00E93DD2" w:rsidP="00E93DD2">
      <w:pPr>
        <w:rPr>
          <w:rFonts w:ascii="Arial" w:eastAsia="Calibri" w:hAnsi="Arial" w:cs="Arial"/>
          <w:b/>
          <w:bCs/>
        </w:rPr>
      </w:pPr>
      <w:r w:rsidRPr="00E93DD2">
        <w:rPr>
          <w:rFonts w:ascii="Arial" w:eastAsia="Calibri" w:hAnsi="Arial" w:cs="Arial"/>
          <w:b/>
          <w:bCs/>
        </w:rPr>
        <w:t xml:space="preserve">Britische Bierstile im Februar im Fokus / Beste Ales, Porter und Stouts gekürt / Sonderauszeichnungen gehen an Braufactum, </w:t>
      </w:r>
      <w:proofErr w:type="spellStart"/>
      <w:r w:rsidRPr="00E93DD2">
        <w:rPr>
          <w:rFonts w:ascii="Arial" w:eastAsia="Calibri" w:hAnsi="Arial" w:cs="Arial"/>
          <w:b/>
          <w:bCs/>
        </w:rPr>
        <w:t>Zombräu</w:t>
      </w:r>
      <w:proofErr w:type="spellEnd"/>
      <w:r w:rsidRPr="00E93DD2">
        <w:rPr>
          <w:rFonts w:ascii="Arial" w:eastAsia="Calibri" w:hAnsi="Arial" w:cs="Arial"/>
          <w:b/>
          <w:bCs/>
        </w:rPr>
        <w:t xml:space="preserve"> und das Riedenburger Brauhaus</w:t>
      </w:r>
    </w:p>
    <w:p w14:paraId="055BAC5A" w14:textId="77777777" w:rsidR="00E93DD2" w:rsidRPr="00E93DD2" w:rsidRDefault="00E93DD2" w:rsidP="00EA2685">
      <w:pPr>
        <w:jc w:val="both"/>
        <w:rPr>
          <w:rFonts w:ascii="Arial" w:eastAsia="Calibri" w:hAnsi="Arial" w:cs="Arial"/>
        </w:rPr>
      </w:pPr>
      <w:r w:rsidRPr="00E93DD2">
        <w:rPr>
          <w:rFonts w:ascii="Arial" w:eastAsia="Calibri" w:hAnsi="Arial" w:cs="Arial"/>
        </w:rPr>
        <w:t xml:space="preserve">Mit Beginn des Jahres 2021 ist </w:t>
      </w:r>
      <w:proofErr w:type="spellStart"/>
      <w:r w:rsidRPr="00E93DD2">
        <w:rPr>
          <w:rFonts w:ascii="Arial" w:eastAsia="Calibri" w:hAnsi="Arial" w:cs="Arial"/>
        </w:rPr>
        <w:t>Meininger’s</w:t>
      </w:r>
      <w:proofErr w:type="spellEnd"/>
      <w:r w:rsidRPr="00E93DD2">
        <w:rPr>
          <w:rFonts w:ascii="Arial" w:eastAsia="Calibri" w:hAnsi="Arial" w:cs="Arial"/>
        </w:rPr>
        <w:t xml:space="preserve"> International Craft Beer Award, einer der weltweit renommiertesten Bier-Wettbewerbe, in einen neuen monatlichen und saisonal orientierten Turnus gewechselt. Die Februarverkostung stand ganz im Zeichen obergäriger britischer Bierstile. Die Fachjury aus Biersommeliers, Brauern und weiteren Experten aus Forschung und Lehre verkostete die bei </w:t>
      </w:r>
      <w:proofErr w:type="spellStart"/>
      <w:r w:rsidRPr="00E93DD2">
        <w:rPr>
          <w:rFonts w:ascii="Arial" w:eastAsia="Calibri" w:hAnsi="Arial" w:cs="Arial"/>
        </w:rPr>
        <w:t>Craftbrauern</w:t>
      </w:r>
      <w:proofErr w:type="spellEnd"/>
      <w:r w:rsidRPr="00E93DD2">
        <w:rPr>
          <w:rFonts w:ascii="Arial" w:eastAsia="Calibri" w:hAnsi="Arial" w:cs="Arial"/>
        </w:rPr>
        <w:t xml:space="preserve"> beliebten Bierstile Porter und Stout sowie eine Bandbreite an Ales – von Blond Ales über Amber und Brown Ales bis hin zu Dark Ales.* </w:t>
      </w:r>
      <w:r w:rsidRPr="00E93DD2">
        <w:rPr>
          <w:rFonts w:ascii="Arial" w:eastAsia="Calibri" w:hAnsi="Arial" w:cs="Arial"/>
        </w:rPr>
        <w:br/>
        <w:t>Knapp 90 verschiedene Biere stellten sich dem kritischen Votum der Experten, 20 Bieren gelang es, eine Medaille zu erringen. Die jeweils Klassenbesten erhielten zudem eine Sonderauszeichnung.</w:t>
      </w:r>
    </w:p>
    <w:p w14:paraId="28EFB085" w14:textId="77777777" w:rsidR="00E93DD2" w:rsidRPr="00E93DD2" w:rsidRDefault="00E93DD2" w:rsidP="00EA2685">
      <w:pPr>
        <w:jc w:val="both"/>
        <w:rPr>
          <w:rFonts w:ascii="Arial" w:eastAsia="Calibri" w:hAnsi="Arial" w:cs="Arial"/>
        </w:rPr>
      </w:pPr>
      <w:r w:rsidRPr="00E93DD2">
        <w:rPr>
          <w:rFonts w:ascii="Arial" w:eastAsia="Calibri" w:hAnsi="Arial" w:cs="Arial"/>
        </w:rPr>
        <w:t xml:space="preserve">Über den Titel </w:t>
      </w:r>
      <w:r w:rsidRPr="00E93DD2">
        <w:rPr>
          <w:rFonts w:ascii="Arial" w:eastAsia="Calibri" w:hAnsi="Arial" w:cs="Arial"/>
          <w:b/>
          <w:bCs/>
        </w:rPr>
        <w:t>„Ale des Jahres“</w:t>
      </w:r>
      <w:r w:rsidRPr="00E93DD2">
        <w:rPr>
          <w:rFonts w:ascii="Arial" w:eastAsia="Calibri" w:hAnsi="Arial" w:cs="Arial"/>
        </w:rPr>
        <w:t xml:space="preserve"> freut sich die Internationale </w:t>
      </w:r>
      <w:proofErr w:type="spellStart"/>
      <w:r w:rsidRPr="00E93DD2">
        <w:rPr>
          <w:rFonts w:ascii="Arial" w:eastAsia="Calibri" w:hAnsi="Arial" w:cs="Arial"/>
        </w:rPr>
        <w:t>Braumanufacturen</w:t>
      </w:r>
      <w:proofErr w:type="spellEnd"/>
      <w:r w:rsidRPr="00E93DD2">
        <w:rPr>
          <w:rFonts w:ascii="Arial" w:eastAsia="Calibri" w:hAnsi="Arial" w:cs="Arial"/>
        </w:rPr>
        <w:t xml:space="preserve"> GmbH aus Frankfurt für ihr „</w:t>
      </w:r>
      <w:proofErr w:type="spellStart"/>
      <w:r w:rsidRPr="00E93DD2">
        <w:rPr>
          <w:rFonts w:ascii="Arial" w:eastAsia="Calibri" w:hAnsi="Arial" w:cs="Arial"/>
        </w:rPr>
        <w:t>BraufactuM</w:t>
      </w:r>
      <w:proofErr w:type="spellEnd"/>
      <w:r w:rsidRPr="00E93DD2">
        <w:rPr>
          <w:rFonts w:ascii="Arial" w:eastAsia="Calibri" w:hAnsi="Arial" w:cs="Arial"/>
        </w:rPr>
        <w:t xml:space="preserve"> – The </w:t>
      </w:r>
      <w:proofErr w:type="spellStart"/>
      <w:r w:rsidRPr="00E93DD2">
        <w:rPr>
          <w:rFonts w:ascii="Arial" w:eastAsia="Calibri" w:hAnsi="Arial" w:cs="Arial"/>
        </w:rPr>
        <w:t>Brale</w:t>
      </w:r>
      <w:proofErr w:type="spellEnd"/>
      <w:r w:rsidRPr="00E93DD2">
        <w:rPr>
          <w:rFonts w:ascii="Arial" w:eastAsia="Calibri" w:hAnsi="Arial" w:cs="Arial"/>
        </w:rPr>
        <w:t xml:space="preserve">“. Das Brown Ale der deutschen Craftbier-Pioniere überzeugte die Jury mit einer besonders weichen </w:t>
      </w:r>
      <w:proofErr w:type="spellStart"/>
      <w:r w:rsidRPr="00E93DD2">
        <w:rPr>
          <w:rFonts w:ascii="Arial" w:eastAsia="Calibri" w:hAnsi="Arial" w:cs="Arial"/>
        </w:rPr>
        <w:t>Malzaromatik</w:t>
      </w:r>
      <w:proofErr w:type="spellEnd"/>
      <w:r w:rsidRPr="00E93DD2">
        <w:rPr>
          <w:rFonts w:ascii="Arial" w:eastAsia="Calibri" w:hAnsi="Arial" w:cs="Arial"/>
        </w:rPr>
        <w:t>, gepaart mit würzig-fruchtigen Hopfennoten und Anklängen an Haselnuss.</w:t>
      </w:r>
    </w:p>
    <w:p w14:paraId="0E539E29" w14:textId="77777777" w:rsidR="00E93DD2" w:rsidRPr="00E93DD2" w:rsidRDefault="00E93DD2" w:rsidP="00EA2685">
      <w:pPr>
        <w:jc w:val="both"/>
        <w:rPr>
          <w:rFonts w:ascii="Arial" w:eastAsia="Calibri" w:hAnsi="Arial" w:cs="Arial"/>
        </w:rPr>
      </w:pPr>
      <w:r w:rsidRPr="00E93DD2">
        <w:rPr>
          <w:rFonts w:ascii="Arial" w:eastAsia="Calibri" w:hAnsi="Arial" w:cs="Arial"/>
        </w:rPr>
        <w:t xml:space="preserve">Zum </w:t>
      </w:r>
      <w:r w:rsidRPr="00E93DD2">
        <w:rPr>
          <w:rFonts w:ascii="Arial" w:eastAsia="Calibri" w:hAnsi="Arial" w:cs="Arial"/>
          <w:b/>
          <w:bCs/>
        </w:rPr>
        <w:t>„Porter des Jahres“</w:t>
      </w:r>
      <w:r w:rsidRPr="00E93DD2">
        <w:rPr>
          <w:rFonts w:ascii="Arial" w:eastAsia="Calibri" w:hAnsi="Arial" w:cs="Arial"/>
        </w:rPr>
        <w:t xml:space="preserve"> kürten die Bierexperten das „Dolden Dark Porter“ aus dem Riedenburger Brauhaus. Der erfolgreichen Bio-Brauerei aus Niederbayern ist mit diesem Bier laut </w:t>
      </w:r>
      <w:proofErr w:type="spellStart"/>
      <w:r w:rsidRPr="00E93DD2">
        <w:rPr>
          <w:rFonts w:ascii="Arial" w:eastAsia="Calibri" w:hAnsi="Arial" w:cs="Arial"/>
        </w:rPr>
        <w:t>Juryvoting</w:t>
      </w:r>
      <w:proofErr w:type="spellEnd"/>
      <w:r w:rsidRPr="00E93DD2">
        <w:rPr>
          <w:rFonts w:ascii="Arial" w:eastAsia="Calibri" w:hAnsi="Arial" w:cs="Arial"/>
        </w:rPr>
        <w:t xml:space="preserve"> eine besonders gelungene Mischung aus Malz- und Karamellnoten gelungen, in die Aromen von Schokolade und Kaffee perfekt eingebettet sind.</w:t>
      </w:r>
    </w:p>
    <w:p w14:paraId="38E73514" w14:textId="77777777" w:rsidR="00E93DD2" w:rsidRPr="00E93DD2" w:rsidRDefault="00E93DD2" w:rsidP="00EA2685">
      <w:pPr>
        <w:jc w:val="both"/>
        <w:rPr>
          <w:rFonts w:ascii="Arial" w:eastAsia="Calibri" w:hAnsi="Arial" w:cs="Arial"/>
        </w:rPr>
      </w:pPr>
      <w:r w:rsidRPr="00E93DD2">
        <w:rPr>
          <w:rFonts w:ascii="Arial" w:eastAsia="Calibri" w:hAnsi="Arial" w:cs="Arial"/>
        </w:rPr>
        <w:t xml:space="preserve">Die Sonderauszeichnung für das </w:t>
      </w:r>
      <w:r w:rsidRPr="00E93DD2">
        <w:rPr>
          <w:rFonts w:ascii="Arial" w:eastAsia="Calibri" w:hAnsi="Arial" w:cs="Arial"/>
          <w:b/>
          <w:bCs/>
        </w:rPr>
        <w:t>„Stout des Jahres“</w:t>
      </w:r>
      <w:r w:rsidRPr="00E93DD2">
        <w:rPr>
          <w:rFonts w:ascii="Arial" w:eastAsia="Calibri" w:hAnsi="Arial" w:cs="Arial"/>
        </w:rPr>
        <w:t xml:space="preserve"> vergab die Jury an die junge </w:t>
      </w:r>
      <w:proofErr w:type="spellStart"/>
      <w:r w:rsidRPr="00E93DD2">
        <w:rPr>
          <w:rFonts w:ascii="Arial" w:eastAsia="Calibri" w:hAnsi="Arial" w:cs="Arial"/>
        </w:rPr>
        <w:t>Craftbiermarke</w:t>
      </w:r>
      <w:proofErr w:type="spellEnd"/>
      <w:r w:rsidRPr="00E93DD2">
        <w:rPr>
          <w:rFonts w:ascii="Arial" w:eastAsia="Calibri" w:hAnsi="Arial" w:cs="Arial"/>
        </w:rPr>
        <w:t xml:space="preserve"> </w:t>
      </w:r>
      <w:proofErr w:type="spellStart"/>
      <w:r w:rsidRPr="00E93DD2">
        <w:rPr>
          <w:rFonts w:ascii="Arial" w:eastAsia="Calibri" w:hAnsi="Arial" w:cs="Arial"/>
        </w:rPr>
        <w:t>Zombräu</w:t>
      </w:r>
      <w:proofErr w:type="spellEnd"/>
      <w:r w:rsidRPr="00E93DD2">
        <w:rPr>
          <w:rFonts w:ascii="Arial" w:eastAsia="Calibri" w:hAnsi="Arial" w:cs="Arial"/>
        </w:rPr>
        <w:t xml:space="preserve">, ebenfalls in Niederbayern beheimatet. Den Brüdern Tobias und Bastian Merches gelang es, mit ihrem Imperial Stout „Motor Oil“ in dieser Kategorie die höchste Bewertung einzufahren. Ein intensives Biererlebnis mit 7,5 Vol.-% </w:t>
      </w:r>
      <w:proofErr w:type="spellStart"/>
      <w:r w:rsidRPr="00E93DD2">
        <w:rPr>
          <w:rFonts w:ascii="Arial" w:eastAsia="Calibri" w:hAnsi="Arial" w:cs="Arial"/>
        </w:rPr>
        <w:t>Alk</w:t>
      </w:r>
      <w:proofErr w:type="spellEnd"/>
      <w:r w:rsidRPr="00E93DD2">
        <w:rPr>
          <w:rFonts w:ascii="Arial" w:eastAsia="Calibri" w:hAnsi="Arial" w:cs="Arial"/>
        </w:rPr>
        <w:t>., einer nahezu öligen Textur und malzdominierten, komplexen Aromen voller Kaffee und Schokolade.</w:t>
      </w:r>
    </w:p>
    <w:p w14:paraId="18EC2439" w14:textId="77777777" w:rsidR="00E93DD2" w:rsidRPr="00E93DD2" w:rsidRDefault="00E93DD2" w:rsidP="00EA2685">
      <w:pPr>
        <w:jc w:val="both"/>
        <w:rPr>
          <w:rFonts w:ascii="Arial" w:eastAsia="Calibri" w:hAnsi="Arial" w:cs="Arial"/>
        </w:rPr>
      </w:pPr>
      <w:r w:rsidRPr="00E93DD2">
        <w:rPr>
          <w:rFonts w:ascii="Arial" w:eastAsia="Calibri" w:hAnsi="Arial" w:cs="Arial"/>
        </w:rPr>
        <w:t xml:space="preserve">„Das war eine Verkostung auf wirklich hohem Niveau“, zeigt sich Benjamin </w:t>
      </w:r>
      <w:proofErr w:type="spellStart"/>
      <w:r w:rsidRPr="00E93DD2">
        <w:rPr>
          <w:rFonts w:ascii="Arial" w:eastAsia="Calibri" w:hAnsi="Arial" w:cs="Arial"/>
        </w:rPr>
        <w:t>Brouër</w:t>
      </w:r>
      <w:proofErr w:type="spellEnd"/>
      <w:r w:rsidRPr="00E93DD2">
        <w:rPr>
          <w:rFonts w:ascii="Arial" w:eastAsia="Calibri" w:hAnsi="Arial" w:cs="Arial"/>
        </w:rPr>
        <w:t xml:space="preserve">, Bierexperte des Meininger Verlags und Vorstandsmitglied des Craft Beer Awards, erfreut. „Die aromatische Bandbreite der verkosteten Biere hat einmal mehr gezeigt, wie bunt und vielfältig die internationale </w:t>
      </w:r>
      <w:proofErr w:type="spellStart"/>
      <w:r w:rsidRPr="00E93DD2">
        <w:rPr>
          <w:rFonts w:ascii="Arial" w:eastAsia="Calibri" w:hAnsi="Arial" w:cs="Arial"/>
        </w:rPr>
        <w:t>Bierwelt</w:t>
      </w:r>
      <w:proofErr w:type="spellEnd"/>
      <w:r w:rsidRPr="00E93DD2">
        <w:rPr>
          <w:rFonts w:ascii="Arial" w:eastAsia="Calibri" w:hAnsi="Arial" w:cs="Arial"/>
        </w:rPr>
        <w:t xml:space="preserve"> ist.“ Und Christian Wolf, </w:t>
      </w:r>
      <w:proofErr w:type="spellStart"/>
      <w:r w:rsidRPr="00E93DD2">
        <w:rPr>
          <w:rFonts w:ascii="Arial" w:eastAsia="Calibri" w:hAnsi="Arial" w:cs="Arial"/>
        </w:rPr>
        <w:t>Director</w:t>
      </w:r>
      <w:proofErr w:type="spellEnd"/>
      <w:r w:rsidRPr="00E93DD2">
        <w:rPr>
          <w:rFonts w:ascii="Arial" w:eastAsia="Calibri" w:hAnsi="Arial" w:cs="Arial"/>
        </w:rPr>
        <w:t xml:space="preserve"> Degustation, zieht nach dem Wechsel zu monatlichen Themenverkostungen ein erstes Fazit: „Die Branche hat unseren innovativen Vorstoß positiv aufgenommen. Die neue Systematik spricht sich schnell herum und spielt bereits jetzt ihre Vorteile aus.“</w:t>
      </w:r>
    </w:p>
    <w:p w14:paraId="36365E06" w14:textId="77777777" w:rsidR="00E93DD2" w:rsidRPr="00E93DD2" w:rsidRDefault="00E93DD2" w:rsidP="00EA2685">
      <w:pPr>
        <w:jc w:val="both"/>
        <w:rPr>
          <w:rFonts w:ascii="Arial" w:eastAsia="Calibri" w:hAnsi="Arial" w:cs="Arial"/>
        </w:rPr>
      </w:pPr>
      <w:r w:rsidRPr="00E93DD2">
        <w:rPr>
          <w:rFonts w:ascii="Arial" w:eastAsia="Calibri" w:hAnsi="Arial" w:cs="Arial"/>
        </w:rPr>
        <w:t xml:space="preserve">Die nächste Themenverkostung findet Mitte März statt. Dann warten belgische Bierstile sowie Frucht- und Sauerbiere auf die Fachjury. </w:t>
      </w:r>
    </w:p>
    <w:p w14:paraId="5EC1D250" w14:textId="07D4BFFA" w:rsidR="00E93DD2" w:rsidRPr="00E93DD2" w:rsidRDefault="00E93DD2" w:rsidP="00EA2685">
      <w:pPr>
        <w:jc w:val="both"/>
        <w:rPr>
          <w:rFonts w:ascii="Arial" w:eastAsia="Calibri" w:hAnsi="Arial" w:cs="Arial"/>
        </w:rPr>
      </w:pPr>
      <w:r w:rsidRPr="00E93DD2">
        <w:rPr>
          <w:rFonts w:ascii="Arial" w:eastAsia="Calibri" w:hAnsi="Arial" w:cs="Arial"/>
        </w:rPr>
        <w:lastRenderedPageBreak/>
        <w:t xml:space="preserve">Eine Übersicht über alle Medaillengewinner der Februar-Verkostung finden Sie hier: </w:t>
      </w:r>
      <w:r w:rsidR="000919BC" w:rsidRPr="000919BC">
        <w:rPr>
          <w:rFonts w:ascii="Arial" w:eastAsia="Calibri" w:hAnsi="Arial" w:cs="Arial"/>
          <w:u w:val="single"/>
        </w:rPr>
        <w:t>www.meininger.de/verkostungen/ergebnisse/craft-beer-award-february-tasting-porter-stout-ales</w:t>
      </w:r>
    </w:p>
    <w:p w14:paraId="4CAE2180" w14:textId="77777777" w:rsidR="00E93DD2" w:rsidRPr="00E93DD2" w:rsidRDefault="00E93DD2" w:rsidP="00E93DD2">
      <w:pPr>
        <w:rPr>
          <w:rFonts w:ascii="Arial" w:eastAsia="Calibri" w:hAnsi="Arial" w:cs="Arial"/>
        </w:rPr>
      </w:pPr>
    </w:p>
    <w:p w14:paraId="4F480E8E" w14:textId="77777777" w:rsidR="00E93DD2" w:rsidRPr="00E93DD2" w:rsidRDefault="00E93DD2" w:rsidP="00E93DD2">
      <w:pPr>
        <w:rPr>
          <w:rFonts w:ascii="Arial" w:eastAsia="Calibri" w:hAnsi="Arial" w:cs="Arial"/>
        </w:rPr>
      </w:pPr>
      <w:r w:rsidRPr="00E93DD2">
        <w:rPr>
          <w:rFonts w:ascii="Arial" w:eastAsia="Calibri" w:hAnsi="Arial" w:cs="Arial"/>
        </w:rPr>
        <w:t>*Die Bierstile Pale Ale und India Pale Ale wurden im Februar außer Acht gelassen, sie stehen im Juni 2021 auf der Agenda.</w:t>
      </w:r>
    </w:p>
    <w:p w14:paraId="0276A21A" w14:textId="3B329C4B" w:rsidR="00D17548" w:rsidRDefault="00D17548">
      <w:pPr>
        <w:rPr>
          <w:rFonts w:ascii="Arial" w:hAnsi="Arial" w:cs="Arial"/>
          <w:b/>
          <w:sz w:val="18"/>
          <w:szCs w:val="18"/>
        </w:rPr>
      </w:pPr>
    </w:p>
    <w:p w14:paraId="18C9AA14" w14:textId="5C3F463E" w:rsidR="004F5D45" w:rsidRPr="004F5D45" w:rsidRDefault="004F5D45" w:rsidP="004F5D45">
      <w:pPr>
        <w:spacing w:after="0" w:line="312" w:lineRule="auto"/>
        <w:jc w:val="both"/>
        <w:rPr>
          <w:rFonts w:ascii="Arial" w:hAnsi="Arial" w:cs="Arial"/>
          <w:b/>
          <w:sz w:val="18"/>
          <w:szCs w:val="18"/>
        </w:rPr>
      </w:pPr>
      <w:r w:rsidRPr="004F5D45">
        <w:rPr>
          <w:rFonts w:ascii="Arial" w:hAnsi="Arial" w:cs="Arial"/>
          <w:b/>
          <w:sz w:val="18"/>
          <w:szCs w:val="18"/>
        </w:rPr>
        <w:t xml:space="preserve">Über </w:t>
      </w:r>
      <w:proofErr w:type="spellStart"/>
      <w:r w:rsidRPr="004F5D45">
        <w:rPr>
          <w:rFonts w:ascii="Arial" w:hAnsi="Arial" w:cs="Arial"/>
          <w:b/>
          <w:sz w:val="18"/>
          <w:szCs w:val="18"/>
        </w:rPr>
        <w:t>Meininger’s</w:t>
      </w:r>
      <w:proofErr w:type="spellEnd"/>
      <w:r w:rsidRPr="004F5D45">
        <w:rPr>
          <w:rFonts w:ascii="Arial" w:hAnsi="Arial" w:cs="Arial"/>
          <w:b/>
          <w:sz w:val="18"/>
          <w:szCs w:val="18"/>
        </w:rPr>
        <w:t xml:space="preserve"> International Craft Beer Award:</w:t>
      </w:r>
    </w:p>
    <w:p w14:paraId="7B260790" w14:textId="4787AA06" w:rsidR="00797417" w:rsidRPr="00DC7159" w:rsidRDefault="004F5D45" w:rsidP="0037099A">
      <w:pPr>
        <w:pStyle w:val="KeinLeerraum"/>
        <w:jc w:val="both"/>
        <w:rPr>
          <w:rFonts w:ascii="Arial" w:hAnsi="Arial" w:cs="Arial"/>
          <w:sz w:val="18"/>
          <w:szCs w:val="18"/>
        </w:rPr>
      </w:pPr>
      <w:proofErr w:type="spellStart"/>
      <w:r w:rsidRPr="00DC7159">
        <w:rPr>
          <w:rFonts w:ascii="Arial" w:hAnsi="Arial" w:cs="Arial"/>
          <w:sz w:val="18"/>
          <w:szCs w:val="18"/>
        </w:rPr>
        <w:t>Meininger‘s</w:t>
      </w:r>
      <w:proofErr w:type="spellEnd"/>
      <w:r w:rsidRPr="00DC7159">
        <w:rPr>
          <w:rFonts w:ascii="Arial" w:hAnsi="Arial" w:cs="Arial"/>
          <w:sz w:val="18"/>
          <w:szCs w:val="18"/>
        </w:rPr>
        <w:t xml:space="preserve"> International Craft Beer Award </w:t>
      </w:r>
      <w:r w:rsidR="00505F3C" w:rsidRPr="00DC7159">
        <w:rPr>
          <w:rFonts w:ascii="Arial" w:hAnsi="Arial" w:cs="Arial"/>
          <w:sz w:val="18"/>
          <w:szCs w:val="18"/>
        </w:rPr>
        <w:t xml:space="preserve">wurde </w:t>
      </w:r>
      <w:r w:rsidRPr="00DC7159">
        <w:rPr>
          <w:rFonts w:ascii="Arial" w:hAnsi="Arial" w:cs="Arial"/>
          <w:sz w:val="18"/>
          <w:szCs w:val="18"/>
        </w:rPr>
        <w:t xml:space="preserve">2014 </w:t>
      </w:r>
      <w:r w:rsidR="00505F3C" w:rsidRPr="00DC7159">
        <w:rPr>
          <w:rFonts w:ascii="Arial" w:hAnsi="Arial" w:cs="Arial"/>
          <w:sz w:val="18"/>
          <w:szCs w:val="18"/>
        </w:rPr>
        <w:t>vom Meini</w:t>
      </w:r>
      <w:r w:rsidR="004A05D6" w:rsidRPr="00DC7159">
        <w:rPr>
          <w:rFonts w:ascii="Arial" w:hAnsi="Arial" w:cs="Arial"/>
          <w:sz w:val="18"/>
          <w:szCs w:val="18"/>
        </w:rPr>
        <w:t>n</w:t>
      </w:r>
      <w:r w:rsidR="00505F3C" w:rsidRPr="00DC7159">
        <w:rPr>
          <w:rFonts w:ascii="Arial" w:hAnsi="Arial" w:cs="Arial"/>
          <w:sz w:val="18"/>
          <w:szCs w:val="18"/>
        </w:rPr>
        <w:t>ger Verlag ins Leben gerufen.</w:t>
      </w:r>
      <w:r w:rsidR="001F0670" w:rsidRPr="00DC7159">
        <w:rPr>
          <w:rFonts w:ascii="Arial" w:hAnsi="Arial" w:cs="Arial"/>
          <w:sz w:val="18"/>
          <w:szCs w:val="18"/>
        </w:rPr>
        <w:t xml:space="preserve"> Bis 2020 fand der Wettbewerb einmal </w:t>
      </w:r>
      <w:r w:rsidR="00EC57E7" w:rsidRPr="00DC7159">
        <w:rPr>
          <w:rFonts w:ascii="Arial" w:hAnsi="Arial" w:cs="Arial"/>
          <w:sz w:val="18"/>
          <w:szCs w:val="18"/>
        </w:rPr>
        <w:t>jährlich</w:t>
      </w:r>
      <w:r w:rsidR="002670C6" w:rsidRPr="00DC7159">
        <w:rPr>
          <w:rFonts w:ascii="Arial" w:hAnsi="Arial" w:cs="Arial"/>
          <w:sz w:val="18"/>
          <w:szCs w:val="18"/>
        </w:rPr>
        <w:t xml:space="preserve"> </w:t>
      </w:r>
      <w:r w:rsidR="001F0670" w:rsidRPr="00DC7159">
        <w:rPr>
          <w:rFonts w:ascii="Arial" w:hAnsi="Arial" w:cs="Arial"/>
          <w:sz w:val="18"/>
          <w:szCs w:val="18"/>
        </w:rPr>
        <w:t>statt</w:t>
      </w:r>
      <w:r w:rsidR="00B72E81" w:rsidRPr="00DC7159">
        <w:rPr>
          <w:rFonts w:ascii="Arial" w:hAnsi="Arial" w:cs="Arial"/>
          <w:sz w:val="18"/>
          <w:szCs w:val="18"/>
        </w:rPr>
        <w:t xml:space="preserve">, </w:t>
      </w:r>
      <w:r w:rsidR="00632FF6" w:rsidRPr="00DC7159">
        <w:rPr>
          <w:rFonts w:ascii="Arial" w:hAnsi="Arial" w:cs="Arial"/>
          <w:sz w:val="18"/>
          <w:szCs w:val="18"/>
        </w:rPr>
        <w:t xml:space="preserve">bis zu 1.200 Bierspezialitäten aus aller Welt wurden von </w:t>
      </w:r>
      <w:r w:rsidR="00B72E81" w:rsidRPr="00DC7159">
        <w:rPr>
          <w:rFonts w:ascii="Arial" w:hAnsi="Arial" w:cs="Arial"/>
          <w:sz w:val="18"/>
          <w:szCs w:val="18"/>
        </w:rPr>
        <w:t xml:space="preserve">knapp 100 </w:t>
      </w:r>
      <w:r w:rsidR="009645F4" w:rsidRPr="00DC7159">
        <w:rPr>
          <w:rFonts w:ascii="Arial" w:hAnsi="Arial" w:cs="Arial"/>
          <w:sz w:val="18"/>
          <w:szCs w:val="18"/>
        </w:rPr>
        <w:t>nationale</w:t>
      </w:r>
      <w:r w:rsidR="00632FF6" w:rsidRPr="00DC7159">
        <w:rPr>
          <w:rFonts w:ascii="Arial" w:hAnsi="Arial" w:cs="Arial"/>
          <w:sz w:val="18"/>
          <w:szCs w:val="18"/>
        </w:rPr>
        <w:t>n</w:t>
      </w:r>
      <w:r w:rsidR="009645F4" w:rsidRPr="00DC7159">
        <w:rPr>
          <w:rFonts w:ascii="Arial" w:hAnsi="Arial" w:cs="Arial"/>
          <w:sz w:val="18"/>
          <w:szCs w:val="18"/>
        </w:rPr>
        <w:t xml:space="preserve"> und internationale </w:t>
      </w:r>
      <w:r w:rsidR="00B72E81" w:rsidRPr="00DC7159">
        <w:rPr>
          <w:rFonts w:ascii="Arial" w:hAnsi="Arial" w:cs="Arial"/>
          <w:sz w:val="18"/>
          <w:szCs w:val="18"/>
        </w:rPr>
        <w:t xml:space="preserve">Bierexperten </w:t>
      </w:r>
      <w:r w:rsidR="00632FF6" w:rsidRPr="00DC7159">
        <w:rPr>
          <w:rFonts w:ascii="Arial" w:hAnsi="Arial" w:cs="Arial"/>
          <w:sz w:val="18"/>
          <w:szCs w:val="18"/>
        </w:rPr>
        <w:t xml:space="preserve">blind </w:t>
      </w:r>
      <w:r w:rsidR="009645F4" w:rsidRPr="00DC7159">
        <w:rPr>
          <w:rFonts w:ascii="Arial" w:hAnsi="Arial" w:cs="Arial"/>
          <w:sz w:val="18"/>
          <w:szCs w:val="18"/>
        </w:rPr>
        <w:t>verkostet</w:t>
      </w:r>
      <w:r w:rsidR="0010413C" w:rsidRPr="00DC7159">
        <w:rPr>
          <w:rFonts w:ascii="Arial" w:hAnsi="Arial" w:cs="Arial"/>
          <w:sz w:val="18"/>
          <w:szCs w:val="18"/>
        </w:rPr>
        <w:t>.</w:t>
      </w:r>
    </w:p>
    <w:p w14:paraId="6705AD8D" w14:textId="5FFA496E" w:rsidR="00843ED0" w:rsidRPr="00DC7159" w:rsidRDefault="00797417" w:rsidP="0037099A">
      <w:pPr>
        <w:pStyle w:val="KeinLeerraum"/>
        <w:rPr>
          <w:rFonts w:ascii="Arial" w:hAnsi="Arial" w:cs="Arial"/>
          <w:sz w:val="18"/>
          <w:szCs w:val="18"/>
        </w:rPr>
      </w:pPr>
      <w:r w:rsidRPr="00DC7159">
        <w:rPr>
          <w:rFonts w:ascii="Arial" w:hAnsi="Arial" w:cs="Arial"/>
          <w:sz w:val="18"/>
          <w:szCs w:val="18"/>
        </w:rPr>
        <w:t xml:space="preserve">Mit </w:t>
      </w:r>
      <w:r w:rsidR="00632FF6" w:rsidRPr="00DC7159">
        <w:rPr>
          <w:rFonts w:ascii="Arial" w:hAnsi="Arial" w:cs="Arial"/>
          <w:sz w:val="18"/>
          <w:szCs w:val="18"/>
        </w:rPr>
        <w:t>der</w:t>
      </w:r>
      <w:r w:rsidRPr="00DC7159">
        <w:rPr>
          <w:rFonts w:ascii="Arial" w:hAnsi="Arial" w:cs="Arial"/>
          <w:sz w:val="18"/>
          <w:szCs w:val="18"/>
        </w:rPr>
        <w:t xml:space="preserve"> Neuausrichtung </w:t>
      </w:r>
      <w:r w:rsidR="00FF5A4B" w:rsidRPr="00DC7159">
        <w:rPr>
          <w:rFonts w:ascii="Arial" w:hAnsi="Arial" w:cs="Arial"/>
          <w:sz w:val="18"/>
          <w:szCs w:val="18"/>
        </w:rPr>
        <w:t xml:space="preserve">auf ein monatliches, themenspezifisches Verkostungsformat garantiert der Wettbewerb eine noch </w:t>
      </w:r>
      <w:r w:rsidR="00A92BB9" w:rsidRPr="00DC7159">
        <w:rPr>
          <w:rFonts w:ascii="Arial" w:hAnsi="Arial" w:cs="Arial"/>
          <w:sz w:val="18"/>
          <w:szCs w:val="18"/>
        </w:rPr>
        <w:t>detailliertere</w:t>
      </w:r>
      <w:r w:rsidR="0010413C" w:rsidRPr="00DC7159">
        <w:rPr>
          <w:rFonts w:ascii="Arial" w:hAnsi="Arial" w:cs="Arial"/>
          <w:sz w:val="18"/>
          <w:szCs w:val="18"/>
        </w:rPr>
        <w:t xml:space="preserve"> </w:t>
      </w:r>
      <w:r w:rsidR="00A92BB9" w:rsidRPr="00DC7159">
        <w:rPr>
          <w:rFonts w:ascii="Arial" w:hAnsi="Arial" w:cs="Arial"/>
          <w:sz w:val="18"/>
          <w:szCs w:val="18"/>
        </w:rPr>
        <w:t>und nun auch saisonale</w:t>
      </w:r>
      <w:r w:rsidR="009474A9" w:rsidRPr="00DC7159">
        <w:rPr>
          <w:rFonts w:ascii="Arial" w:hAnsi="Arial" w:cs="Arial"/>
          <w:sz w:val="18"/>
          <w:szCs w:val="18"/>
        </w:rPr>
        <w:t>n</w:t>
      </w:r>
      <w:r w:rsidR="00A92BB9" w:rsidRPr="00DC7159">
        <w:rPr>
          <w:rFonts w:ascii="Arial" w:hAnsi="Arial" w:cs="Arial"/>
          <w:sz w:val="18"/>
          <w:szCs w:val="18"/>
        </w:rPr>
        <w:t xml:space="preserve"> Bierspezialitäten </w:t>
      </w:r>
      <w:r w:rsidR="009474A9" w:rsidRPr="00DC7159">
        <w:rPr>
          <w:rFonts w:ascii="Arial" w:hAnsi="Arial" w:cs="Arial"/>
          <w:sz w:val="18"/>
          <w:szCs w:val="18"/>
        </w:rPr>
        <w:t>offenstehende Verkostung und Beurteilung der eingereichten Biere</w:t>
      </w:r>
      <w:r w:rsidR="002D556E" w:rsidRPr="00DC7159">
        <w:rPr>
          <w:rFonts w:ascii="Arial" w:hAnsi="Arial" w:cs="Arial"/>
          <w:sz w:val="18"/>
          <w:szCs w:val="18"/>
        </w:rPr>
        <w:t xml:space="preserve"> durch eine ausgewiesene Expertenju</w:t>
      </w:r>
      <w:r w:rsidR="001B53CA" w:rsidRPr="00DC7159">
        <w:rPr>
          <w:rFonts w:ascii="Arial" w:hAnsi="Arial" w:cs="Arial"/>
          <w:sz w:val="18"/>
          <w:szCs w:val="18"/>
        </w:rPr>
        <w:t>r</w:t>
      </w:r>
      <w:r w:rsidR="002D556E" w:rsidRPr="00DC7159">
        <w:rPr>
          <w:rFonts w:ascii="Arial" w:hAnsi="Arial" w:cs="Arial"/>
          <w:sz w:val="18"/>
          <w:szCs w:val="18"/>
        </w:rPr>
        <w:t>y.</w:t>
      </w:r>
      <w:r w:rsidR="004A05D6" w:rsidRPr="00DC7159">
        <w:rPr>
          <w:rFonts w:ascii="Arial" w:hAnsi="Arial" w:cs="Arial"/>
          <w:sz w:val="18"/>
          <w:szCs w:val="18"/>
        </w:rPr>
        <w:br/>
      </w:r>
    </w:p>
    <w:p w14:paraId="4CD821C4" w14:textId="0BBE98EA" w:rsidR="004F5D45" w:rsidRPr="00DC7159" w:rsidRDefault="0010413C" w:rsidP="0037099A">
      <w:pPr>
        <w:pStyle w:val="KeinLeerraum"/>
        <w:jc w:val="both"/>
        <w:rPr>
          <w:rFonts w:ascii="Arial" w:hAnsi="Arial" w:cs="Arial"/>
          <w:sz w:val="18"/>
          <w:szCs w:val="18"/>
        </w:rPr>
      </w:pPr>
      <w:r w:rsidRPr="00DC7159">
        <w:rPr>
          <w:rFonts w:ascii="Arial" w:hAnsi="Arial" w:cs="Arial"/>
          <w:sz w:val="18"/>
          <w:szCs w:val="18"/>
        </w:rPr>
        <w:t xml:space="preserve">Acht </w:t>
      </w:r>
      <w:r w:rsidR="006831C2" w:rsidRPr="00DC7159">
        <w:rPr>
          <w:rFonts w:ascii="Arial" w:hAnsi="Arial" w:cs="Arial"/>
          <w:sz w:val="18"/>
          <w:szCs w:val="18"/>
        </w:rPr>
        <w:t xml:space="preserve">Jahre nach seiner Premiere </w:t>
      </w:r>
      <w:r w:rsidR="004F5D45" w:rsidRPr="00DC7159">
        <w:rPr>
          <w:rFonts w:ascii="Arial" w:hAnsi="Arial" w:cs="Arial"/>
          <w:sz w:val="18"/>
          <w:szCs w:val="18"/>
        </w:rPr>
        <w:t xml:space="preserve">gehört </w:t>
      </w:r>
      <w:proofErr w:type="spellStart"/>
      <w:r w:rsidR="004F5D45" w:rsidRPr="00DC7159">
        <w:rPr>
          <w:rFonts w:ascii="Arial" w:hAnsi="Arial" w:cs="Arial"/>
          <w:sz w:val="18"/>
          <w:szCs w:val="18"/>
        </w:rPr>
        <w:t>Meininger‘s</w:t>
      </w:r>
      <w:proofErr w:type="spellEnd"/>
      <w:r w:rsidR="004F5D45" w:rsidRPr="00DC7159">
        <w:rPr>
          <w:rFonts w:ascii="Arial" w:hAnsi="Arial" w:cs="Arial"/>
          <w:sz w:val="18"/>
          <w:szCs w:val="18"/>
        </w:rPr>
        <w:t xml:space="preserve"> International</w:t>
      </w:r>
      <w:r w:rsidR="006831C2" w:rsidRPr="00DC7159">
        <w:rPr>
          <w:rFonts w:ascii="Arial" w:hAnsi="Arial" w:cs="Arial"/>
          <w:sz w:val="18"/>
          <w:szCs w:val="18"/>
        </w:rPr>
        <w:t xml:space="preserve"> </w:t>
      </w:r>
      <w:r w:rsidR="004F5D45" w:rsidRPr="00DC7159">
        <w:rPr>
          <w:rFonts w:ascii="Arial" w:hAnsi="Arial" w:cs="Arial"/>
          <w:sz w:val="18"/>
          <w:szCs w:val="18"/>
        </w:rPr>
        <w:t>Craft Beer Award zu den bedeutendsten Bierwettbewerben. Der Wettbewerb setzt</w:t>
      </w:r>
      <w:r w:rsidR="007B6D71" w:rsidRPr="00DC7159">
        <w:rPr>
          <w:rFonts w:ascii="Arial" w:hAnsi="Arial" w:cs="Arial"/>
          <w:sz w:val="18"/>
          <w:szCs w:val="18"/>
        </w:rPr>
        <w:t xml:space="preserve"> </w:t>
      </w:r>
      <w:r w:rsidR="004F5D45" w:rsidRPr="00DC7159">
        <w:rPr>
          <w:rFonts w:ascii="Arial" w:hAnsi="Arial" w:cs="Arial"/>
          <w:sz w:val="18"/>
          <w:szCs w:val="18"/>
        </w:rPr>
        <w:t>mit seiner Verkostungsmethodik neue Maßstäbe im Bereich der Bierbewertung. Basierend auf dem internationalen 100-Punkte-Schema werden die Biere nicht vergleichend, sondern einzeln nach Aussehen, Geruch</w:t>
      </w:r>
      <w:r w:rsidRPr="00DC7159">
        <w:rPr>
          <w:rFonts w:ascii="Arial" w:hAnsi="Arial" w:cs="Arial"/>
          <w:sz w:val="18"/>
          <w:szCs w:val="18"/>
        </w:rPr>
        <w:t xml:space="preserve"> und </w:t>
      </w:r>
      <w:r w:rsidR="004F5D45" w:rsidRPr="00DC7159">
        <w:rPr>
          <w:rFonts w:ascii="Arial" w:hAnsi="Arial" w:cs="Arial"/>
          <w:sz w:val="18"/>
          <w:szCs w:val="18"/>
        </w:rPr>
        <w:t>Geschmack von einer</w:t>
      </w:r>
      <w:r w:rsidR="006831C2" w:rsidRPr="00DC7159">
        <w:rPr>
          <w:rFonts w:ascii="Arial" w:hAnsi="Arial" w:cs="Arial"/>
          <w:sz w:val="18"/>
          <w:szCs w:val="18"/>
        </w:rPr>
        <w:t xml:space="preserve"> </w:t>
      </w:r>
      <w:r w:rsidR="004F5D45" w:rsidRPr="00DC7159">
        <w:rPr>
          <w:rFonts w:ascii="Arial" w:hAnsi="Arial" w:cs="Arial"/>
          <w:sz w:val="18"/>
          <w:szCs w:val="18"/>
        </w:rPr>
        <w:t xml:space="preserve">Expertenjury </w:t>
      </w:r>
      <w:r w:rsidR="00B72516" w:rsidRPr="00DC7159">
        <w:rPr>
          <w:rFonts w:ascii="Arial" w:hAnsi="Arial" w:cs="Arial"/>
          <w:sz w:val="18"/>
          <w:szCs w:val="18"/>
        </w:rPr>
        <w:t xml:space="preserve">ohne Kenntnis </w:t>
      </w:r>
      <w:r w:rsidR="00BD6817" w:rsidRPr="00DC7159">
        <w:rPr>
          <w:rFonts w:ascii="Arial" w:hAnsi="Arial" w:cs="Arial"/>
          <w:sz w:val="18"/>
          <w:szCs w:val="18"/>
        </w:rPr>
        <w:t>des Herstellers</w:t>
      </w:r>
      <w:r w:rsidRPr="00DC7159">
        <w:rPr>
          <w:rFonts w:ascii="Arial" w:hAnsi="Arial" w:cs="Arial"/>
          <w:sz w:val="18"/>
          <w:szCs w:val="18"/>
        </w:rPr>
        <w:t xml:space="preserve"> </w:t>
      </w:r>
      <w:r w:rsidR="004F5D45" w:rsidRPr="00DC7159">
        <w:rPr>
          <w:rFonts w:ascii="Arial" w:hAnsi="Arial" w:cs="Arial"/>
          <w:sz w:val="18"/>
          <w:szCs w:val="18"/>
        </w:rPr>
        <w:t>bewertet. Zusätzlich beschreibt</w:t>
      </w:r>
      <w:r w:rsidR="007B6D71" w:rsidRPr="00DC7159">
        <w:rPr>
          <w:rFonts w:ascii="Arial" w:hAnsi="Arial" w:cs="Arial"/>
          <w:sz w:val="18"/>
          <w:szCs w:val="18"/>
        </w:rPr>
        <w:t xml:space="preserve"> </w:t>
      </w:r>
      <w:r w:rsidR="004F5D45" w:rsidRPr="00DC7159">
        <w:rPr>
          <w:rFonts w:ascii="Arial" w:hAnsi="Arial" w:cs="Arial"/>
          <w:sz w:val="18"/>
          <w:szCs w:val="18"/>
        </w:rPr>
        <w:t xml:space="preserve">der Wettbewerb jedes verkostete Bier sensorisch in den für den jeweiligen </w:t>
      </w:r>
      <w:proofErr w:type="spellStart"/>
      <w:r w:rsidR="004F5D45" w:rsidRPr="00DC7159">
        <w:rPr>
          <w:rFonts w:ascii="Arial" w:hAnsi="Arial" w:cs="Arial"/>
          <w:sz w:val="18"/>
          <w:szCs w:val="18"/>
        </w:rPr>
        <w:t>Bierstil</w:t>
      </w:r>
      <w:proofErr w:type="spellEnd"/>
      <w:r w:rsidR="004F5D45" w:rsidRPr="00DC7159">
        <w:rPr>
          <w:rFonts w:ascii="Arial" w:hAnsi="Arial" w:cs="Arial"/>
          <w:sz w:val="18"/>
          <w:szCs w:val="18"/>
        </w:rPr>
        <w:t xml:space="preserve"> typischen Aromen und</w:t>
      </w:r>
      <w:r w:rsidR="007B6D71" w:rsidRPr="00DC7159">
        <w:rPr>
          <w:rFonts w:ascii="Arial" w:hAnsi="Arial" w:cs="Arial"/>
          <w:sz w:val="18"/>
          <w:szCs w:val="18"/>
        </w:rPr>
        <w:t xml:space="preserve"> </w:t>
      </w:r>
      <w:r w:rsidR="004F5D45" w:rsidRPr="00DC7159">
        <w:rPr>
          <w:rFonts w:ascii="Arial" w:hAnsi="Arial" w:cs="Arial"/>
          <w:sz w:val="18"/>
          <w:szCs w:val="18"/>
        </w:rPr>
        <w:t>Attributen. Hieraus wird ein für den Brauer und Konsumenten verständliches und nachvollziehbares Aromadiagramm erstellt, das einen ersten Eindruck über den Geschmack des Bieres vermittelt.</w:t>
      </w:r>
    </w:p>
    <w:p w14:paraId="29FD0BC5" w14:textId="6BB95855" w:rsidR="0010413C" w:rsidRPr="00DC7159" w:rsidRDefault="0010413C" w:rsidP="0037099A">
      <w:pPr>
        <w:pStyle w:val="KeinLeerraum"/>
        <w:jc w:val="both"/>
        <w:rPr>
          <w:rFonts w:ascii="Arial" w:hAnsi="Arial" w:cs="Arial"/>
          <w:sz w:val="18"/>
          <w:szCs w:val="18"/>
        </w:rPr>
      </w:pPr>
    </w:p>
    <w:p w14:paraId="407EB7EE" w14:textId="21D3A869" w:rsidR="0010413C" w:rsidRPr="00DC7159" w:rsidRDefault="0010413C" w:rsidP="0037099A">
      <w:pPr>
        <w:pStyle w:val="KeinLeerraum"/>
        <w:jc w:val="both"/>
        <w:rPr>
          <w:rFonts w:ascii="Arial" w:hAnsi="Arial" w:cs="Arial"/>
          <w:sz w:val="18"/>
          <w:szCs w:val="18"/>
        </w:rPr>
      </w:pPr>
      <w:r w:rsidRPr="00DC7159">
        <w:rPr>
          <w:rFonts w:ascii="Arial" w:hAnsi="Arial" w:cs="Arial"/>
          <w:sz w:val="18"/>
          <w:szCs w:val="18"/>
        </w:rPr>
        <w:t xml:space="preserve">Der Meininger Verlag ist Herausgeber zahlreicher Getränkepublikationen wie </w:t>
      </w:r>
      <w:r w:rsidR="00BC0779" w:rsidRPr="00DC7159">
        <w:rPr>
          <w:rFonts w:ascii="Arial" w:hAnsi="Arial" w:cs="Arial"/>
          <w:sz w:val="18"/>
          <w:szCs w:val="18"/>
        </w:rPr>
        <w:t>dem</w:t>
      </w:r>
      <w:r w:rsidRPr="00DC7159">
        <w:rPr>
          <w:rFonts w:ascii="Arial" w:hAnsi="Arial" w:cs="Arial"/>
          <w:sz w:val="18"/>
          <w:szCs w:val="18"/>
        </w:rPr>
        <w:t xml:space="preserve"> Magazin für Bierkultur „</w:t>
      </w:r>
      <w:proofErr w:type="spellStart"/>
      <w:r w:rsidRPr="00DC7159">
        <w:rPr>
          <w:rFonts w:ascii="Arial" w:hAnsi="Arial" w:cs="Arial"/>
          <w:sz w:val="18"/>
          <w:szCs w:val="18"/>
        </w:rPr>
        <w:t>Meininger‘s</w:t>
      </w:r>
      <w:proofErr w:type="spellEnd"/>
      <w:r w:rsidRPr="00DC7159">
        <w:rPr>
          <w:rFonts w:ascii="Arial" w:hAnsi="Arial" w:cs="Arial"/>
          <w:sz w:val="18"/>
          <w:szCs w:val="18"/>
        </w:rPr>
        <w:t xml:space="preserve"> Craft“.</w:t>
      </w:r>
      <w:r w:rsidR="00AE0FCA" w:rsidRPr="00DC7159">
        <w:rPr>
          <w:rFonts w:ascii="Arial" w:hAnsi="Arial" w:cs="Arial"/>
          <w:sz w:val="18"/>
          <w:szCs w:val="18"/>
        </w:rPr>
        <w:t xml:space="preserve"> Seine Verkostungsexpertise stellt das Medienunternehmen seit mehr als 20 Jahren mit zahlreichen international anerkannten Wein</w:t>
      </w:r>
      <w:r w:rsidR="00BC0779" w:rsidRPr="00DC7159">
        <w:rPr>
          <w:rFonts w:ascii="Arial" w:hAnsi="Arial" w:cs="Arial"/>
          <w:sz w:val="18"/>
          <w:szCs w:val="18"/>
        </w:rPr>
        <w:t>- und Spirituosen</w:t>
      </w:r>
      <w:r w:rsidR="00AE0FCA" w:rsidRPr="00DC7159">
        <w:rPr>
          <w:rFonts w:ascii="Arial" w:hAnsi="Arial" w:cs="Arial"/>
          <w:sz w:val="18"/>
          <w:szCs w:val="18"/>
        </w:rPr>
        <w:t>wettbewerben unter Beweis.</w:t>
      </w:r>
    </w:p>
    <w:p w14:paraId="334C79F0" w14:textId="77777777" w:rsidR="004F5D45" w:rsidRDefault="004F5D45" w:rsidP="001F02E4">
      <w:pPr>
        <w:spacing w:after="0" w:line="312" w:lineRule="auto"/>
        <w:jc w:val="both"/>
        <w:rPr>
          <w:rFonts w:ascii="Arial" w:hAnsi="Arial" w:cs="Arial"/>
          <w:b/>
          <w:sz w:val="18"/>
          <w:szCs w:val="18"/>
        </w:rPr>
      </w:pPr>
    </w:p>
    <w:p w14:paraId="52B2B0A3" w14:textId="77777777" w:rsidR="0065547B" w:rsidRPr="008A74C3" w:rsidRDefault="0065547B" w:rsidP="0065547B">
      <w:pPr>
        <w:spacing w:after="0" w:line="312" w:lineRule="auto"/>
        <w:jc w:val="both"/>
        <w:rPr>
          <w:rFonts w:ascii="Arial" w:hAnsi="Arial" w:cs="Arial"/>
          <w:b/>
          <w:bCs/>
          <w:sz w:val="18"/>
          <w:szCs w:val="18"/>
        </w:rPr>
      </w:pPr>
      <w:r w:rsidRPr="008A74C3">
        <w:rPr>
          <w:rFonts w:ascii="Arial" w:hAnsi="Arial" w:cs="Arial"/>
          <w:b/>
          <w:bCs/>
          <w:sz w:val="18"/>
          <w:szCs w:val="18"/>
          <w:u w:val="single"/>
        </w:rPr>
        <w:t>Pressekontakt:</w:t>
      </w:r>
    </w:p>
    <w:p w14:paraId="54F52E41" w14:textId="1B45A326" w:rsidR="00E824C6" w:rsidRDefault="00E824C6" w:rsidP="0065547B">
      <w:pPr>
        <w:spacing w:after="0" w:line="312" w:lineRule="auto"/>
        <w:jc w:val="both"/>
        <w:rPr>
          <w:rFonts w:ascii="Arial" w:hAnsi="Arial" w:cs="Arial"/>
          <w:b/>
          <w:bCs/>
          <w:sz w:val="18"/>
          <w:szCs w:val="18"/>
        </w:rPr>
      </w:pPr>
      <w:r w:rsidRPr="008A74C3">
        <w:rPr>
          <w:rFonts w:ascii="Arial" w:hAnsi="Arial" w:cs="Arial"/>
          <w:b/>
          <w:bCs/>
          <w:sz w:val="18"/>
          <w:szCs w:val="18"/>
        </w:rPr>
        <w:t>Nicole Zeisset</w:t>
      </w:r>
    </w:p>
    <w:p w14:paraId="5990AC77" w14:textId="5E635AB5" w:rsidR="008A74C3" w:rsidRPr="008A74C3" w:rsidRDefault="008A74C3" w:rsidP="0065547B">
      <w:pPr>
        <w:spacing w:after="0" w:line="312" w:lineRule="auto"/>
        <w:jc w:val="both"/>
        <w:rPr>
          <w:rFonts w:ascii="Arial" w:hAnsi="Arial" w:cs="Arial"/>
          <w:sz w:val="18"/>
          <w:szCs w:val="18"/>
        </w:rPr>
      </w:pPr>
      <w:r w:rsidRPr="008A74C3">
        <w:rPr>
          <w:rFonts w:ascii="Arial" w:hAnsi="Arial" w:cs="Arial"/>
          <w:sz w:val="18"/>
          <w:szCs w:val="18"/>
        </w:rPr>
        <w:t>Meininger Verlag GmbH</w:t>
      </w:r>
    </w:p>
    <w:p w14:paraId="357DC830" w14:textId="3474DDCA" w:rsidR="00E824C6" w:rsidRDefault="00E824C6" w:rsidP="0065547B">
      <w:pPr>
        <w:spacing w:after="0" w:line="312" w:lineRule="auto"/>
        <w:jc w:val="both"/>
        <w:rPr>
          <w:rFonts w:ascii="Arial" w:hAnsi="Arial" w:cs="Arial"/>
          <w:sz w:val="18"/>
          <w:szCs w:val="18"/>
        </w:rPr>
      </w:pPr>
      <w:r>
        <w:rPr>
          <w:rFonts w:ascii="Arial" w:hAnsi="Arial" w:cs="Arial"/>
          <w:sz w:val="18"/>
          <w:szCs w:val="18"/>
        </w:rPr>
        <w:t>Maximilianstr. 7-17</w:t>
      </w:r>
    </w:p>
    <w:p w14:paraId="026D6AC7" w14:textId="09D2F8A2" w:rsidR="00E824C6" w:rsidRDefault="00E824C6" w:rsidP="0065547B">
      <w:pPr>
        <w:spacing w:after="0" w:line="312" w:lineRule="auto"/>
        <w:jc w:val="both"/>
        <w:rPr>
          <w:rFonts w:ascii="Arial" w:hAnsi="Arial" w:cs="Arial"/>
          <w:sz w:val="18"/>
          <w:szCs w:val="18"/>
        </w:rPr>
      </w:pPr>
      <w:r>
        <w:rPr>
          <w:rFonts w:ascii="Arial" w:hAnsi="Arial" w:cs="Arial"/>
          <w:sz w:val="18"/>
          <w:szCs w:val="18"/>
        </w:rPr>
        <w:t>67433 Neustadt</w:t>
      </w:r>
    </w:p>
    <w:p w14:paraId="7D99091C" w14:textId="2348FE5A" w:rsidR="00E824C6" w:rsidRDefault="00E824C6" w:rsidP="0065547B">
      <w:pPr>
        <w:spacing w:after="0" w:line="312" w:lineRule="auto"/>
        <w:jc w:val="both"/>
        <w:rPr>
          <w:rFonts w:ascii="Arial" w:hAnsi="Arial" w:cs="Arial"/>
          <w:sz w:val="18"/>
          <w:szCs w:val="18"/>
        </w:rPr>
      </w:pPr>
      <w:r>
        <w:rPr>
          <w:rFonts w:ascii="Arial" w:hAnsi="Arial" w:cs="Arial"/>
          <w:sz w:val="18"/>
          <w:szCs w:val="18"/>
        </w:rPr>
        <w:t>Tel.: 06321 89 08 94</w:t>
      </w:r>
    </w:p>
    <w:p w14:paraId="425299D6" w14:textId="5716E842" w:rsidR="00E824C6" w:rsidRDefault="00E824C6" w:rsidP="0065547B">
      <w:pPr>
        <w:spacing w:after="0" w:line="312" w:lineRule="auto"/>
        <w:jc w:val="both"/>
        <w:rPr>
          <w:rFonts w:ascii="Arial" w:hAnsi="Arial" w:cs="Arial"/>
          <w:sz w:val="18"/>
          <w:szCs w:val="18"/>
        </w:rPr>
      </w:pPr>
      <w:r w:rsidRPr="00E824C6">
        <w:rPr>
          <w:rFonts w:ascii="Arial" w:hAnsi="Arial" w:cs="Arial"/>
          <w:sz w:val="18"/>
          <w:szCs w:val="18"/>
        </w:rPr>
        <w:t xml:space="preserve">E-Mail: </w:t>
      </w:r>
      <w:hyperlink r:id="rId9" w:history="1">
        <w:r w:rsidRPr="00E41E00">
          <w:rPr>
            <w:rStyle w:val="Hyperlink"/>
            <w:rFonts w:ascii="Arial" w:hAnsi="Arial" w:cs="Arial"/>
            <w:sz w:val="18"/>
            <w:szCs w:val="18"/>
          </w:rPr>
          <w:t>zeisset@meininger.de</w:t>
        </w:r>
      </w:hyperlink>
    </w:p>
    <w:p w14:paraId="527F6D83" w14:textId="3C2D7AF1" w:rsidR="00E824C6" w:rsidRDefault="00E824C6" w:rsidP="0065547B">
      <w:pPr>
        <w:spacing w:after="0" w:line="312" w:lineRule="auto"/>
        <w:jc w:val="both"/>
        <w:rPr>
          <w:rFonts w:ascii="Arial" w:hAnsi="Arial" w:cs="Arial"/>
          <w:sz w:val="18"/>
          <w:szCs w:val="18"/>
        </w:rPr>
      </w:pPr>
      <w:r>
        <w:rPr>
          <w:rFonts w:ascii="Arial" w:hAnsi="Arial" w:cs="Arial"/>
          <w:sz w:val="18"/>
          <w:szCs w:val="18"/>
        </w:rPr>
        <w:t>Internet:</w:t>
      </w:r>
    </w:p>
    <w:p w14:paraId="6A3CA8B7" w14:textId="17E1D043" w:rsidR="00E824C6" w:rsidRPr="00E824C6" w:rsidRDefault="00C03471" w:rsidP="0065547B">
      <w:pPr>
        <w:spacing w:after="0" w:line="312" w:lineRule="auto"/>
        <w:jc w:val="both"/>
        <w:rPr>
          <w:rFonts w:ascii="Arial" w:hAnsi="Arial" w:cs="Arial"/>
          <w:sz w:val="18"/>
          <w:szCs w:val="18"/>
        </w:rPr>
      </w:pPr>
      <w:hyperlink r:id="rId10" w:history="1">
        <w:r w:rsidR="0085073B" w:rsidRPr="00763725">
          <w:rPr>
            <w:rStyle w:val="Hyperlink"/>
            <w:rFonts w:ascii="Arial" w:hAnsi="Arial" w:cs="Arial"/>
            <w:sz w:val="18"/>
            <w:szCs w:val="18"/>
          </w:rPr>
          <w:t>www.craft-beer-award.de</w:t>
        </w:r>
      </w:hyperlink>
    </w:p>
    <w:p w14:paraId="0D08B3D5" w14:textId="3156A838" w:rsidR="00E824C6" w:rsidRDefault="00C03471" w:rsidP="0065547B">
      <w:pPr>
        <w:spacing w:after="0" w:line="312" w:lineRule="auto"/>
        <w:jc w:val="both"/>
        <w:rPr>
          <w:rFonts w:ascii="Arial" w:hAnsi="Arial" w:cs="Arial"/>
          <w:sz w:val="18"/>
          <w:szCs w:val="18"/>
        </w:rPr>
      </w:pPr>
      <w:hyperlink r:id="rId11" w:history="1">
        <w:r w:rsidR="00E824C6" w:rsidRPr="00E41E00">
          <w:rPr>
            <w:rStyle w:val="Hyperlink"/>
            <w:rFonts w:ascii="Arial" w:hAnsi="Arial" w:cs="Arial"/>
            <w:sz w:val="18"/>
            <w:szCs w:val="18"/>
          </w:rPr>
          <w:t>www.meininger.de</w:t>
        </w:r>
      </w:hyperlink>
    </w:p>
    <w:sectPr w:rsidR="00E824C6">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3B7BC" w14:textId="77777777" w:rsidR="00CD7586" w:rsidRDefault="00CD7586" w:rsidP="003F564B">
      <w:pPr>
        <w:spacing w:after="0" w:line="240" w:lineRule="auto"/>
      </w:pPr>
      <w:r>
        <w:separator/>
      </w:r>
    </w:p>
  </w:endnote>
  <w:endnote w:type="continuationSeparator" w:id="0">
    <w:p w14:paraId="101B4249" w14:textId="77777777" w:rsidR="00CD7586" w:rsidRDefault="00CD7586" w:rsidP="003F564B">
      <w:pPr>
        <w:spacing w:after="0" w:line="240" w:lineRule="auto"/>
      </w:pPr>
      <w:r>
        <w:continuationSeparator/>
      </w:r>
    </w:p>
  </w:endnote>
  <w:endnote w:type="continuationNotice" w:id="1">
    <w:p w14:paraId="77AC0D5A" w14:textId="77777777" w:rsidR="00CD7586" w:rsidRDefault="00CD75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5258E" w14:textId="77777777" w:rsidR="00CD7586" w:rsidRDefault="00CD7586" w:rsidP="003F564B">
      <w:pPr>
        <w:spacing w:after="0" w:line="240" w:lineRule="auto"/>
      </w:pPr>
      <w:r>
        <w:separator/>
      </w:r>
    </w:p>
  </w:footnote>
  <w:footnote w:type="continuationSeparator" w:id="0">
    <w:p w14:paraId="4FC88033" w14:textId="77777777" w:rsidR="00CD7586" w:rsidRDefault="00CD7586" w:rsidP="003F564B">
      <w:pPr>
        <w:spacing w:after="0" w:line="240" w:lineRule="auto"/>
      </w:pPr>
      <w:r>
        <w:continuationSeparator/>
      </w:r>
    </w:p>
  </w:footnote>
  <w:footnote w:type="continuationNotice" w:id="1">
    <w:p w14:paraId="292FB6AC" w14:textId="77777777" w:rsidR="00CD7586" w:rsidRDefault="00CD75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6B6B" w14:textId="775D6A90" w:rsidR="003F564B" w:rsidRDefault="003F564B" w:rsidP="003F564B">
    <w:pPr>
      <w:pStyle w:val="Kopfzeile"/>
      <w:jc w:val="right"/>
    </w:pPr>
    <w:r>
      <w:rPr>
        <w:rStyle w:val="Fett"/>
        <w:rFonts w:ascii="Arial" w:hAnsi="Arial" w:cs="Arial"/>
        <w:noProof/>
      </w:rPr>
      <w:drawing>
        <wp:inline distT="0" distB="0" distL="0" distR="0" wp14:anchorId="163CC1C2" wp14:editId="33E1F5AF">
          <wp:extent cx="2153207" cy="12192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4370" cy="1219859"/>
                  </a:xfrm>
                  <a:prstGeom prst="rect">
                    <a:avLst/>
                  </a:prstGeom>
                  <a:noFill/>
                  <a:ln>
                    <a:noFill/>
                  </a:ln>
                </pic:spPr>
              </pic:pic>
            </a:graphicData>
          </a:graphic>
        </wp:inline>
      </w:drawing>
    </w:r>
  </w:p>
  <w:p w14:paraId="55CE1A8F" w14:textId="745D8AAA" w:rsidR="003F564B" w:rsidRDefault="003F564B" w:rsidP="003F564B">
    <w:pPr>
      <w:pStyle w:val="Kopfzeile"/>
      <w:jc w:val="right"/>
    </w:pPr>
  </w:p>
  <w:p w14:paraId="439D9165" w14:textId="77777777" w:rsidR="003F564B" w:rsidRDefault="003F564B" w:rsidP="003F564B">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21"/>
    <w:rsid w:val="000413C9"/>
    <w:rsid w:val="0004363E"/>
    <w:rsid w:val="0004638E"/>
    <w:rsid w:val="000472EE"/>
    <w:rsid w:val="00051188"/>
    <w:rsid w:val="00086900"/>
    <w:rsid w:val="000919BC"/>
    <w:rsid w:val="000B28EE"/>
    <w:rsid w:val="000B3E3B"/>
    <w:rsid w:val="000B5E55"/>
    <w:rsid w:val="000C189F"/>
    <w:rsid w:val="000C23E0"/>
    <w:rsid w:val="000D12CA"/>
    <w:rsid w:val="0010413C"/>
    <w:rsid w:val="00105C03"/>
    <w:rsid w:val="00106D09"/>
    <w:rsid w:val="00107536"/>
    <w:rsid w:val="00117715"/>
    <w:rsid w:val="00120413"/>
    <w:rsid w:val="00132C77"/>
    <w:rsid w:val="00152712"/>
    <w:rsid w:val="00152B6E"/>
    <w:rsid w:val="0015458B"/>
    <w:rsid w:val="00156E47"/>
    <w:rsid w:val="00185376"/>
    <w:rsid w:val="001A1D52"/>
    <w:rsid w:val="001A2BAA"/>
    <w:rsid w:val="001B53CA"/>
    <w:rsid w:val="001D5D02"/>
    <w:rsid w:val="001E2FEA"/>
    <w:rsid w:val="001E52F2"/>
    <w:rsid w:val="001F02E4"/>
    <w:rsid w:val="001F0670"/>
    <w:rsid w:val="001F32AD"/>
    <w:rsid w:val="001F6135"/>
    <w:rsid w:val="00211FB8"/>
    <w:rsid w:val="002413B8"/>
    <w:rsid w:val="0026342F"/>
    <w:rsid w:val="00263544"/>
    <w:rsid w:val="00266A59"/>
    <w:rsid w:val="002670C6"/>
    <w:rsid w:val="002807CB"/>
    <w:rsid w:val="002812C3"/>
    <w:rsid w:val="0028276C"/>
    <w:rsid w:val="00284E1E"/>
    <w:rsid w:val="00285898"/>
    <w:rsid w:val="002A00E2"/>
    <w:rsid w:val="002A66BB"/>
    <w:rsid w:val="002B50C8"/>
    <w:rsid w:val="002C4A57"/>
    <w:rsid w:val="002C68CA"/>
    <w:rsid w:val="002C7295"/>
    <w:rsid w:val="002D2CD6"/>
    <w:rsid w:val="002D556E"/>
    <w:rsid w:val="00302F3F"/>
    <w:rsid w:val="00303997"/>
    <w:rsid w:val="00322FC0"/>
    <w:rsid w:val="00326216"/>
    <w:rsid w:val="003370A8"/>
    <w:rsid w:val="00341E0A"/>
    <w:rsid w:val="0037099A"/>
    <w:rsid w:val="003A3A93"/>
    <w:rsid w:val="003A3FC4"/>
    <w:rsid w:val="003B0B80"/>
    <w:rsid w:val="003C4733"/>
    <w:rsid w:val="003D0E6A"/>
    <w:rsid w:val="003D2DA8"/>
    <w:rsid w:val="003E1816"/>
    <w:rsid w:val="003F564B"/>
    <w:rsid w:val="0040359F"/>
    <w:rsid w:val="00413085"/>
    <w:rsid w:val="00420B34"/>
    <w:rsid w:val="004231F4"/>
    <w:rsid w:val="00427187"/>
    <w:rsid w:val="0043718D"/>
    <w:rsid w:val="00443196"/>
    <w:rsid w:val="004445AA"/>
    <w:rsid w:val="00445C21"/>
    <w:rsid w:val="0046099E"/>
    <w:rsid w:val="00475815"/>
    <w:rsid w:val="00481210"/>
    <w:rsid w:val="00482550"/>
    <w:rsid w:val="00483786"/>
    <w:rsid w:val="004908EE"/>
    <w:rsid w:val="00497B29"/>
    <w:rsid w:val="004A05D6"/>
    <w:rsid w:val="004A6B98"/>
    <w:rsid w:val="004B42F0"/>
    <w:rsid w:val="004E040E"/>
    <w:rsid w:val="004F5D45"/>
    <w:rsid w:val="004F6F0F"/>
    <w:rsid w:val="00505F3C"/>
    <w:rsid w:val="005418A3"/>
    <w:rsid w:val="00543967"/>
    <w:rsid w:val="00546232"/>
    <w:rsid w:val="005463EA"/>
    <w:rsid w:val="00556AB3"/>
    <w:rsid w:val="005751EC"/>
    <w:rsid w:val="0059703C"/>
    <w:rsid w:val="005A7936"/>
    <w:rsid w:val="005B284E"/>
    <w:rsid w:val="005B4310"/>
    <w:rsid w:val="005C0526"/>
    <w:rsid w:val="005C1AC1"/>
    <w:rsid w:val="005C2EB4"/>
    <w:rsid w:val="005C4BFD"/>
    <w:rsid w:val="005C684D"/>
    <w:rsid w:val="005D17DF"/>
    <w:rsid w:val="005D29E7"/>
    <w:rsid w:val="005D5829"/>
    <w:rsid w:val="005E1365"/>
    <w:rsid w:val="005F0768"/>
    <w:rsid w:val="006017A9"/>
    <w:rsid w:val="00601AE7"/>
    <w:rsid w:val="00604B13"/>
    <w:rsid w:val="00612C02"/>
    <w:rsid w:val="0063078E"/>
    <w:rsid w:val="00632FF6"/>
    <w:rsid w:val="00642312"/>
    <w:rsid w:val="00653AED"/>
    <w:rsid w:val="0065547B"/>
    <w:rsid w:val="00657BB9"/>
    <w:rsid w:val="00662BAA"/>
    <w:rsid w:val="00672256"/>
    <w:rsid w:val="0067371A"/>
    <w:rsid w:val="00675774"/>
    <w:rsid w:val="00675C6B"/>
    <w:rsid w:val="0067701F"/>
    <w:rsid w:val="006772EF"/>
    <w:rsid w:val="00682B6E"/>
    <w:rsid w:val="006831C2"/>
    <w:rsid w:val="00683E96"/>
    <w:rsid w:val="006C2909"/>
    <w:rsid w:val="006C6AFC"/>
    <w:rsid w:val="006D67EC"/>
    <w:rsid w:val="006F202B"/>
    <w:rsid w:val="00703641"/>
    <w:rsid w:val="00743AB2"/>
    <w:rsid w:val="007566AE"/>
    <w:rsid w:val="00797417"/>
    <w:rsid w:val="007B6D71"/>
    <w:rsid w:val="007B74CF"/>
    <w:rsid w:val="007D2832"/>
    <w:rsid w:val="007D35ED"/>
    <w:rsid w:val="007E52EE"/>
    <w:rsid w:val="00803423"/>
    <w:rsid w:val="00804FA3"/>
    <w:rsid w:val="00806458"/>
    <w:rsid w:val="00815421"/>
    <w:rsid w:val="00830626"/>
    <w:rsid w:val="00831CC8"/>
    <w:rsid w:val="00843ED0"/>
    <w:rsid w:val="0085073B"/>
    <w:rsid w:val="008512E9"/>
    <w:rsid w:val="00857AC6"/>
    <w:rsid w:val="008A3D12"/>
    <w:rsid w:val="008A74C3"/>
    <w:rsid w:val="008A7EF0"/>
    <w:rsid w:val="008B1373"/>
    <w:rsid w:val="008B4BDE"/>
    <w:rsid w:val="008D3A02"/>
    <w:rsid w:val="00915D47"/>
    <w:rsid w:val="00924A29"/>
    <w:rsid w:val="00934367"/>
    <w:rsid w:val="0093568B"/>
    <w:rsid w:val="009474A9"/>
    <w:rsid w:val="00952BE6"/>
    <w:rsid w:val="009645F4"/>
    <w:rsid w:val="009A24AD"/>
    <w:rsid w:val="009A5E2D"/>
    <w:rsid w:val="009A662E"/>
    <w:rsid w:val="009B0070"/>
    <w:rsid w:val="009D1930"/>
    <w:rsid w:val="009E4D42"/>
    <w:rsid w:val="009F5CC3"/>
    <w:rsid w:val="009F77AC"/>
    <w:rsid w:val="009F7A23"/>
    <w:rsid w:val="00A022A1"/>
    <w:rsid w:val="00A05B6D"/>
    <w:rsid w:val="00A064C1"/>
    <w:rsid w:val="00A2076C"/>
    <w:rsid w:val="00A21DA3"/>
    <w:rsid w:val="00A22B2D"/>
    <w:rsid w:val="00A26ADA"/>
    <w:rsid w:val="00A514C6"/>
    <w:rsid w:val="00A52EE1"/>
    <w:rsid w:val="00A5727D"/>
    <w:rsid w:val="00A75D81"/>
    <w:rsid w:val="00A83023"/>
    <w:rsid w:val="00A833FE"/>
    <w:rsid w:val="00A92BB9"/>
    <w:rsid w:val="00AB4A02"/>
    <w:rsid w:val="00AB4A24"/>
    <w:rsid w:val="00AC4B92"/>
    <w:rsid w:val="00AD077A"/>
    <w:rsid w:val="00AE0FCA"/>
    <w:rsid w:val="00AE59D1"/>
    <w:rsid w:val="00AF2EA4"/>
    <w:rsid w:val="00AF6B21"/>
    <w:rsid w:val="00B01659"/>
    <w:rsid w:val="00B0407E"/>
    <w:rsid w:val="00B1011C"/>
    <w:rsid w:val="00B20B58"/>
    <w:rsid w:val="00B61F3E"/>
    <w:rsid w:val="00B72516"/>
    <w:rsid w:val="00B72E81"/>
    <w:rsid w:val="00B925A2"/>
    <w:rsid w:val="00B95AB6"/>
    <w:rsid w:val="00BA21C6"/>
    <w:rsid w:val="00BC0779"/>
    <w:rsid w:val="00BD25FB"/>
    <w:rsid w:val="00BD6817"/>
    <w:rsid w:val="00BD6BA3"/>
    <w:rsid w:val="00BE1C05"/>
    <w:rsid w:val="00C03471"/>
    <w:rsid w:val="00C03685"/>
    <w:rsid w:val="00C13023"/>
    <w:rsid w:val="00C13154"/>
    <w:rsid w:val="00C169F2"/>
    <w:rsid w:val="00C203FC"/>
    <w:rsid w:val="00C2754D"/>
    <w:rsid w:val="00C27770"/>
    <w:rsid w:val="00C3246E"/>
    <w:rsid w:val="00C3461C"/>
    <w:rsid w:val="00C42783"/>
    <w:rsid w:val="00C64525"/>
    <w:rsid w:val="00C67806"/>
    <w:rsid w:val="00C73B78"/>
    <w:rsid w:val="00C80CDC"/>
    <w:rsid w:val="00C8190C"/>
    <w:rsid w:val="00C8680B"/>
    <w:rsid w:val="00C966AF"/>
    <w:rsid w:val="00CA079D"/>
    <w:rsid w:val="00CD3CBC"/>
    <w:rsid w:val="00CD43A1"/>
    <w:rsid w:val="00CD7586"/>
    <w:rsid w:val="00CE0B1D"/>
    <w:rsid w:val="00CE7CCD"/>
    <w:rsid w:val="00CF03BF"/>
    <w:rsid w:val="00D10DA1"/>
    <w:rsid w:val="00D12C3A"/>
    <w:rsid w:val="00D17548"/>
    <w:rsid w:val="00D54208"/>
    <w:rsid w:val="00D542CE"/>
    <w:rsid w:val="00D644FF"/>
    <w:rsid w:val="00D7033B"/>
    <w:rsid w:val="00D77584"/>
    <w:rsid w:val="00D97040"/>
    <w:rsid w:val="00DA4387"/>
    <w:rsid w:val="00DA62A5"/>
    <w:rsid w:val="00DB5857"/>
    <w:rsid w:val="00DC0632"/>
    <w:rsid w:val="00DC7159"/>
    <w:rsid w:val="00DD2C17"/>
    <w:rsid w:val="00DE3A72"/>
    <w:rsid w:val="00DE3F41"/>
    <w:rsid w:val="00DE47E5"/>
    <w:rsid w:val="00DF071A"/>
    <w:rsid w:val="00E10F1C"/>
    <w:rsid w:val="00E17870"/>
    <w:rsid w:val="00E37009"/>
    <w:rsid w:val="00E43215"/>
    <w:rsid w:val="00E453DC"/>
    <w:rsid w:val="00E702BC"/>
    <w:rsid w:val="00E71F15"/>
    <w:rsid w:val="00E824C6"/>
    <w:rsid w:val="00E842B0"/>
    <w:rsid w:val="00E93DD2"/>
    <w:rsid w:val="00EA2685"/>
    <w:rsid w:val="00EA68A1"/>
    <w:rsid w:val="00EA6C60"/>
    <w:rsid w:val="00EC57E7"/>
    <w:rsid w:val="00EC5B23"/>
    <w:rsid w:val="00ED2071"/>
    <w:rsid w:val="00ED24B0"/>
    <w:rsid w:val="00F03883"/>
    <w:rsid w:val="00F042E0"/>
    <w:rsid w:val="00F05B90"/>
    <w:rsid w:val="00F1468B"/>
    <w:rsid w:val="00F60232"/>
    <w:rsid w:val="00F65439"/>
    <w:rsid w:val="00F84086"/>
    <w:rsid w:val="00F91992"/>
    <w:rsid w:val="00F9605D"/>
    <w:rsid w:val="00FC5C49"/>
    <w:rsid w:val="00FC6FAC"/>
    <w:rsid w:val="00FE77FC"/>
    <w:rsid w:val="00FF04D7"/>
    <w:rsid w:val="00FF5A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2747"/>
  <w15:chartTrackingRefBased/>
  <w15:docId w15:val="{491AB2A7-0FEA-4A4E-9F98-C9ACA2AB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F6B2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F6B21"/>
    <w:rPr>
      <w:b/>
      <w:bCs/>
    </w:rPr>
  </w:style>
  <w:style w:type="character" w:styleId="Hyperlink">
    <w:name w:val="Hyperlink"/>
    <w:basedOn w:val="Absatz-Standardschriftart"/>
    <w:uiPriority w:val="99"/>
    <w:unhideWhenUsed/>
    <w:rsid w:val="00AF6B21"/>
    <w:rPr>
      <w:color w:val="0000FF"/>
      <w:u w:val="single"/>
    </w:rPr>
  </w:style>
  <w:style w:type="character" w:styleId="NichtaufgelsteErwhnung">
    <w:name w:val="Unresolved Mention"/>
    <w:basedOn w:val="Absatz-Standardschriftart"/>
    <w:uiPriority w:val="99"/>
    <w:semiHidden/>
    <w:unhideWhenUsed/>
    <w:rsid w:val="00120413"/>
    <w:rPr>
      <w:color w:val="605E5C"/>
      <w:shd w:val="clear" w:color="auto" w:fill="E1DFDD"/>
    </w:rPr>
  </w:style>
  <w:style w:type="paragraph" w:styleId="KeinLeerraum">
    <w:name w:val="No Spacing"/>
    <w:uiPriority w:val="1"/>
    <w:qFormat/>
    <w:rsid w:val="002413B8"/>
    <w:pPr>
      <w:spacing w:after="0" w:line="240" w:lineRule="auto"/>
    </w:pPr>
  </w:style>
  <w:style w:type="paragraph" w:styleId="Kopfzeile">
    <w:name w:val="header"/>
    <w:basedOn w:val="Standard"/>
    <w:link w:val="KopfzeileZchn"/>
    <w:uiPriority w:val="99"/>
    <w:unhideWhenUsed/>
    <w:rsid w:val="003F56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564B"/>
  </w:style>
  <w:style w:type="paragraph" w:styleId="Fuzeile">
    <w:name w:val="footer"/>
    <w:basedOn w:val="Standard"/>
    <w:link w:val="FuzeileZchn"/>
    <w:uiPriority w:val="99"/>
    <w:unhideWhenUsed/>
    <w:rsid w:val="003F56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564B"/>
  </w:style>
  <w:style w:type="paragraph" w:styleId="Sprechblasentext">
    <w:name w:val="Balloon Text"/>
    <w:basedOn w:val="Standard"/>
    <w:link w:val="SprechblasentextZchn"/>
    <w:uiPriority w:val="99"/>
    <w:semiHidden/>
    <w:unhideWhenUsed/>
    <w:rsid w:val="00B016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16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308273">
      <w:bodyDiv w:val="1"/>
      <w:marLeft w:val="0"/>
      <w:marRight w:val="0"/>
      <w:marTop w:val="0"/>
      <w:marBottom w:val="0"/>
      <w:divBdr>
        <w:top w:val="none" w:sz="0" w:space="0" w:color="auto"/>
        <w:left w:val="none" w:sz="0" w:space="0" w:color="auto"/>
        <w:bottom w:val="none" w:sz="0" w:space="0" w:color="auto"/>
        <w:right w:val="none" w:sz="0" w:space="0" w:color="auto"/>
      </w:divBdr>
    </w:div>
    <w:div w:id="16164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ininger.de" TargetMode="External"/><Relationship Id="rId5" Type="http://schemas.openxmlformats.org/officeDocument/2006/relationships/settings" Target="settings.xml"/><Relationship Id="rId10" Type="http://schemas.openxmlformats.org/officeDocument/2006/relationships/hyperlink" Target="http://www.craft-beer-award.de" TargetMode="External"/><Relationship Id="rId4" Type="http://schemas.openxmlformats.org/officeDocument/2006/relationships/styles" Target="styles.xml"/><Relationship Id="rId9" Type="http://schemas.openxmlformats.org/officeDocument/2006/relationships/hyperlink" Target="mailto:zeisset@meininger.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9637396275BF42B5516611C53977E9" ma:contentTypeVersion="12" ma:contentTypeDescription="Ein neues Dokument erstellen." ma:contentTypeScope="" ma:versionID="a71485009db91af622a8692d06f1d5c8">
  <xsd:schema xmlns:xsd="http://www.w3.org/2001/XMLSchema" xmlns:xs="http://www.w3.org/2001/XMLSchema" xmlns:p="http://schemas.microsoft.com/office/2006/metadata/properties" xmlns:ns2="84fa1a25-c9d8-4567-a589-7adbf9d20d7c" xmlns:ns3="e44d0cbe-f891-459c-a3aa-f7c498d74325" targetNamespace="http://schemas.microsoft.com/office/2006/metadata/properties" ma:root="true" ma:fieldsID="64f406c0579cdfd0cb45dcb923ef34a5" ns2:_="" ns3:_="">
    <xsd:import namespace="84fa1a25-c9d8-4567-a589-7adbf9d20d7c"/>
    <xsd:import namespace="e44d0cbe-f891-459c-a3aa-f7c498d743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1a25-c9d8-4567-a589-7adbf9d20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d0cbe-f891-459c-a3aa-f7c498d7432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ED77EB-3E88-4ABF-8E05-02AEC8303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1a25-c9d8-4567-a589-7adbf9d20d7c"/>
    <ds:schemaRef ds:uri="e44d0cbe-f891-459c-a3aa-f7c498d74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7112E8-CF59-48DB-997C-13B256F170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72F4D6-AD40-4283-9A0F-4EB4B14815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4277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4946</CharactersWithSpaces>
  <SharedDoc>false</SharedDoc>
  <HLinks>
    <vt:vector size="18" baseType="variant">
      <vt:variant>
        <vt:i4>1572891</vt:i4>
      </vt:variant>
      <vt:variant>
        <vt:i4>6</vt:i4>
      </vt:variant>
      <vt:variant>
        <vt:i4>0</vt:i4>
      </vt:variant>
      <vt:variant>
        <vt:i4>5</vt:i4>
      </vt:variant>
      <vt:variant>
        <vt:lpwstr>http://www.meininger.de/</vt:lpwstr>
      </vt:variant>
      <vt:variant>
        <vt:lpwstr/>
      </vt:variant>
      <vt:variant>
        <vt:i4>3735678</vt:i4>
      </vt:variant>
      <vt:variant>
        <vt:i4>3</vt:i4>
      </vt:variant>
      <vt:variant>
        <vt:i4>0</vt:i4>
      </vt:variant>
      <vt:variant>
        <vt:i4>5</vt:i4>
      </vt:variant>
      <vt:variant>
        <vt:lpwstr>http://www.craft-beer-award.de/</vt:lpwstr>
      </vt:variant>
      <vt:variant>
        <vt:lpwstr/>
      </vt:variant>
      <vt:variant>
        <vt:i4>6946903</vt:i4>
      </vt:variant>
      <vt:variant>
        <vt:i4>0</vt:i4>
      </vt:variant>
      <vt:variant>
        <vt:i4>0</vt:i4>
      </vt:variant>
      <vt:variant>
        <vt:i4>5</vt:i4>
      </vt:variant>
      <vt:variant>
        <vt:lpwstr>mailto:zeisset@meininger.de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wolf@meininger.de</dc:creator>
  <cp:keywords/>
  <dc:description/>
  <cp:lastModifiedBy>Zeisset, Nicole</cp:lastModifiedBy>
  <cp:revision>17</cp:revision>
  <cp:lastPrinted>2019-07-09T18:16:00Z</cp:lastPrinted>
  <dcterms:created xsi:type="dcterms:W3CDTF">2021-01-26T18:22:00Z</dcterms:created>
  <dcterms:modified xsi:type="dcterms:W3CDTF">2021-02-22T13:43:00Z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0x010100339637396275BF42B5516611C53977E9</vt:lpwstr>
  </property>
</Properties>
</file>